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74D86" w14:textId="06B09725" w:rsidR="00AC3856" w:rsidRDefault="00AC3856" w:rsidP="00404ADC">
      <w:pPr>
        <w:spacing w:line="360" w:lineRule="auto"/>
        <w:rPr>
          <w:rFonts w:ascii="Times" w:hAnsi="Times"/>
          <w:b/>
        </w:rPr>
      </w:pPr>
      <w:r>
        <w:rPr>
          <w:rFonts w:ascii="Times" w:hAnsi="Times"/>
          <w:b/>
        </w:rPr>
        <w:t>Institutions and wicked problems</w:t>
      </w:r>
    </w:p>
    <w:p w14:paraId="06CA1CFF" w14:textId="7D431894" w:rsidR="00054F42" w:rsidRPr="00054F42" w:rsidRDefault="00054F42" w:rsidP="00AC3856">
      <w:pPr>
        <w:rPr>
          <w:rFonts w:ascii="Times" w:hAnsi="Times"/>
          <w:i/>
        </w:rPr>
      </w:pPr>
      <w:r w:rsidRPr="00054F42">
        <w:rPr>
          <w:rFonts w:ascii="Times New Roman" w:hAnsi="Times New Roman" w:cs="Times New Roman"/>
          <w:i/>
          <w:lang w:val="en-US"/>
        </w:rPr>
        <w:t>Institutionalization and Bureaucrats as Institutionalists</w:t>
      </w:r>
    </w:p>
    <w:p w14:paraId="12C72780" w14:textId="77777777" w:rsidR="00054F42" w:rsidRDefault="00054F42" w:rsidP="00AC3856">
      <w:pPr>
        <w:rPr>
          <w:rFonts w:ascii="Times" w:hAnsi="Times"/>
          <w:b/>
        </w:rPr>
      </w:pPr>
    </w:p>
    <w:p w14:paraId="0F646F87" w14:textId="1B174318" w:rsidR="00A45457" w:rsidRPr="00A45457" w:rsidRDefault="00A45457" w:rsidP="00A45457">
      <w:pPr>
        <w:rPr>
          <w:i/>
        </w:rPr>
      </w:pPr>
      <w:bookmarkStart w:id="0" w:name="_GoBack"/>
      <w:bookmarkEnd w:id="0"/>
      <w:proofErr w:type="gramStart"/>
      <w:r w:rsidRPr="00A45457">
        <w:rPr>
          <w:i/>
        </w:rPr>
        <w:t>Global Encyclopaedia of Public Administration, Public Policy and Governance.</w:t>
      </w:r>
      <w:proofErr w:type="gramEnd"/>
      <w:r w:rsidRPr="00A45457">
        <w:rPr>
          <w:i/>
        </w:rPr>
        <w:t xml:space="preserve"> </w:t>
      </w:r>
    </w:p>
    <w:p w14:paraId="2D4069C0" w14:textId="77777777" w:rsidR="00A45457" w:rsidRDefault="00A45457" w:rsidP="00AC3856">
      <w:pPr>
        <w:rPr>
          <w:rFonts w:ascii="Times" w:hAnsi="Times"/>
          <w:b/>
        </w:rPr>
      </w:pPr>
    </w:p>
    <w:p w14:paraId="1B25ACD7" w14:textId="77777777" w:rsidR="00A45457" w:rsidRDefault="00A45457" w:rsidP="00AC3856">
      <w:pPr>
        <w:rPr>
          <w:rFonts w:ascii="Times" w:hAnsi="Times"/>
          <w:b/>
        </w:rPr>
      </w:pPr>
    </w:p>
    <w:p w14:paraId="73E00715" w14:textId="77777777" w:rsidR="00AC3856" w:rsidRDefault="00AC3856" w:rsidP="00AC3856">
      <w:r>
        <w:rPr>
          <w:rFonts w:ascii="Times" w:hAnsi="Times"/>
          <w:b/>
        </w:rPr>
        <w:t xml:space="preserve">Dr </w:t>
      </w:r>
      <w:r w:rsidR="00DE0F97">
        <w:rPr>
          <w:rFonts w:ascii="Times" w:hAnsi="Times"/>
          <w:b/>
        </w:rPr>
        <w:t>Gemma Carey</w:t>
      </w:r>
      <w:r>
        <w:rPr>
          <w:rFonts w:ascii="Times" w:hAnsi="Times"/>
          <w:b/>
        </w:rPr>
        <w:t xml:space="preserve"> </w:t>
      </w:r>
      <w:hyperlink r:id="rId9" w:history="1">
        <w:r w:rsidRPr="00D50AEA">
          <w:rPr>
            <w:rStyle w:val="Hyperlink"/>
            <w:rFonts w:ascii="Times" w:hAnsi="Times"/>
            <w:b/>
          </w:rPr>
          <w:t>g.carey@adfa.edu.au</w:t>
        </w:r>
      </w:hyperlink>
      <w:r>
        <w:rPr>
          <w:rFonts w:ascii="Times" w:hAnsi="Times"/>
          <w:b/>
        </w:rPr>
        <w:t xml:space="preserve">, Centre for Public Service Research. </w:t>
      </w:r>
      <w:proofErr w:type="gramStart"/>
      <w:r>
        <w:rPr>
          <w:rFonts w:ascii="Times" w:hAnsi="Times"/>
          <w:b/>
        </w:rPr>
        <w:t>University of New South Wales.</w:t>
      </w:r>
      <w:proofErr w:type="gramEnd"/>
      <w:r>
        <w:rPr>
          <w:rFonts w:ascii="Times" w:hAnsi="Times"/>
          <w:b/>
        </w:rPr>
        <w:t xml:space="preserve"> Australia. </w:t>
      </w:r>
    </w:p>
    <w:p w14:paraId="747CA19E" w14:textId="77777777" w:rsidR="00AC3856" w:rsidRDefault="00AC3856" w:rsidP="00AC3856">
      <w:pPr>
        <w:spacing w:line="360" w:lineRule="auto"/>
        <w:jc w:val="both"/>
        <w:rPr>
          <w:rFonts w:ascii="Times" w:hAnsi="Times" w:cs="Times New Roman"/>
        </w:rPr>
      </w:pPr>
    </w:p>
    <w:p w14:paraId="41D82C57" w14:textId="1822388C" w:rsidR="00DE0F97" w:rsidRDefault="00DE0F97">
      <w:pPr>
        <w:rPr>
          <w:rFonts w:ascii="Times" w:hAnsi="Times"/>
          <w:b/>
        </w:rPr>
      </w:pPr>
    </w:p>
    <w:p w14:paraId="79E8E15F" w14:textId="77777777" w:rsidR="00AC3856" w:rsidRDefault="00AC3856" w:rsidP="00AC3856">
      <w:r>
        <w:rPr>
          <w:rFonts w:ascii="Times" w:hAnsi="Times"/>
          <w:b/>
        </w:rPr>
        <w:t xml:space="preserve">Dr </w:t>
      </w:r>
      <w:r w:rsidR="00DE0F97">
        <w:rPr>
          <w:rFonts w:ascii="Times" w:hAnsi="Times"/>
          <w:b/>
        </w:rPr>
        <w:t>Fiona Buick</w:t>
      </w:r>
      <w:r>
        <w:rPr>
          <w:rFonts w:ascii="Times" w:hAnsi="Times"/>
          <w:b/>
        </w:rPr>
        <w:t xml:space="preserve"> </w:t>
      </w:r>
      <w:hyperlink r:id="rId10" w:history="1">
        <w:r w:rsidRPr="00D50AEA">
          <w:rPr>
            <w:rStyle w:val="Hyperlink"/>
            <w:rFonts w:ascii="Times" w:hAnsi="Times"/>
            <w:b/>
          </w:rPr>
          <w:t>f.bucik@adfa.edu.au</w:t>
        </w:r>
      </w:hyperlink>
      <w:r>
        <w:rPr>
          <w:rFonts w:ascii="Times" w:hAnsi="Times"/>
          <w:b/>
        </w:rPr>
        <w:t xml:space="preserve">, Centre for Public Service Research. </w:t>
      </w:r>
      <w:proofErr w:type="gramStart"/>
      <w:r>
        <w:rPr>
          <w:rFonts w:ascii="Times" w:hAnsi="Times"/>
          <w:b/>
        </w:rPr>
        <w:t>University of New South Wales.</w:t>
      </w:r>
      <w:proofErr w:type="gramEnd"/>
      <w:r>
        <w:rPr>
          <w:rFonts w:ascii="Times" w:hAnsi="Times"/>
          <w:b/>
        </w:rPr>
        <w:t xml:space="preserve"> Australia. </w:t>
      </w:r>
    </w:p>
    <w:p w14:paraId="761AFBE2" w14:textId="77777777" w:rsidR="00AC3856" w:rsidRDefault="00AC3856" w:rsidP="00AC3856">
      <w:pPr>
        <w:spacing w:line="360" w:lineRule="auto"/>
        <w:jc w:val="both"/>
        <w:rPr>
          <w:rFonts w:ascii="Times" w:hAnsi="Times" w:cs="Times New Roman"/>
        </w:rPr>
      </w:pPr>
    </w:p>
    <w:p w14:paraId="5BE1B776" w14:textId="77777777" w:rsidR="00AC3856" w:rsidRDefault="00DE0F97" w:rsidP="00AC3856">
      <w:r>
        <w:rPr>
          <w:rFonts w:ascii="Times" w:hAnsi="Times"/>
          <w:b/>
        </w:rPr>
        <w:t>Eleanor Malbon</w:t>
      </w:r>
      <w:r w:rsidR="00AC3856">
        <w:rPr>
          <w:rFonts w:ascii="Times" w:hAnsi="Times"/>
          <w:b/>
        </w:rPr>
        <w:t xml:space="preserve">, Centre for Public Service Research. </w:t>
      </w:r>
      <w:proofErr w:type="gramStart"/>
      <w:r w:rsidR="00AC3856">
        <w:rPr>
          <w:rFonts w:ascii="Times" w:hAnsi="Times"/>
          <w:b/>
        </w:rPr>
        <w:t>University of New South Wales.</w:t>
      </w:r>
      <w:proofErr w:type="gramEnd"/>
      <w:r w:rsidR="00AC3856">
        <w:rPr>
          <w:rFonts w:ascii="Times" w:hAnsi="Times"/>
          <w:b/>
        </w:rPr>
        <w:t xml:space="preserve"> Australia. </w:t>
      </w:r>
    </w:p>
    <w:p w14:paraId="7D4809EC" w14:textId="77777777" w:rsidR="00AC3856" w:rsidRDefault="00AC3856" w:rsidP="00AC3856">
      <w:pPr>
        <w:spacing w:line="360" w:lineRule="auto"/>
        <w:jc w:val="both"/>
        <w:rPr>
          <w:rFonts w:ascii="Times" w:hAnsi="Times" w:cs="Times New Roman"/>
        </w:rPr>
      </w:pPr>
    </w:p>
    <w:p w14:paraId="4FF8A9C7" w14:textId="7DFCB5FF" w:rsidR="00283239" w:rsidRPr="00F8712F" w:rsidRDefault="00283239" w:rsidP="00AC3856">
      <w:pPr>
        <w:spacing w:line="360" w:lineRule="auto"/>
        <w:jc w:val="both"/>
        <w:rPr>
          <w:rFonts w:ascii="Times New Roman" w:hAnsi="Times New Roman" w:cs="Times New Roman"/>
          <w:i/>
          <w:lang w:val="en-US"/>
        </w:rPr>
      </w:pPr>
      <w:r w:rsidRPr="00F8712F">
        <w:rPr>
          <w:rFonts w:ascii="Times New Roman" w:hAnsi="Times New Roman" w:cs="Times New Roman"/>
          <w:i/>
          <w:lang w:val="en-US"/>
        </w:rPr>
        <w:t>Synonyms: organisations, organizational structures, organizational practices, complex problems</w:t>
      </w:r>
    </w:p>
    <w:p w14:paraId="1A3141BF" w14:textId="3AC2C57C" w:rsidR="00F8712F" w:rsidRPr="00F8712F" w:rsidRDefault="00F8712F" w:rsidP="00F8712F">
      <w:pPr>
        <w:spacing w:line="360" w:lineRule="auto"/>
        <w:jc w:val="both"/>
        <w:rPr>
          <w:rFonts w:ascii="Times" w:hAnsi="Times" w:cs="Times New Roman"/>
          <w:i/>
        </w:rPr>
      </w:pPr>
      <w:r w:rsidRPr="00F8712F">
        <w:rPr>
          <w:rFonts w:ascii="Times" w:hAnsi="Times" w:cs="Times New Roman"/>
          <w:i/>
        </w:rPr>
        <w:t xml:space="preserve">Topics: </w:t>
      </w:r>
      <w:r w:rsidRPr="00F8712F">
        <w:rPr>
          <w:rFonts w:ascii="Times New Roman" w:hAnsi="Times New Roman" w:cs="Times New Roman"/>
          <w:i/>
          <w:lang w:val="en-US"/>
        </w:rPr>
        <w:t>organizational structures, organizational cultures, organizational practices, institutional structure complex problems</w:t>
      </w:r>
    </w:p>
    <w:p w14:paraId="0E44BC69" w14:textId="57B5CA2B" w:rsidR="00283239" w:rsidRDefault="00283239" w:rsidP="00AC3856">
      <w:pPr>
        <w:spacing w:line="360" w:lineRule="auto"/>
        <w:jc w:val="both"/>
        <w:rPr>
          <w:rFonts w:ascii="Times" w:hAnsi="Times" w:cs="Times New Roman"/>
          <w:b/>
        </w:rPr>
      </w:pPr>
    </w:p>
    <w:p w14:paraId="62DEFE22" w14:textId="77777777" w:rsidR="00283239" w:rsidRDefault="00283239" w:rsidP="00AC3856">
      <w:pPr>
        <w:spacing w:line="360" w:lineRule="auto"/>
        <w:jc w:val="both"/>
        <w:rPr>
          <w:rFonts w:ascii="Times" w:hAnsi="Times" w:cs="Times New Roman"/>
          <w:b/>
        </w:rPr>
      </w:pPr>
    </w:p>
    <w:p w14:paraId="1FC839FE" w14:textId="53ADC5B9" w:rsidR="00283239" w:rsidRDefault="00283239" w:rsidP="00AC3856">
      <w:pPr>
        <w:spacing w:line="360" w:lineRule="auto"/>
        <w:jc w:val="both"/>
        <w:rPr>
          <w:rFonts w:ascii="Times" w:hAnsi="Times" w:cs="Times New Roman"/>
          <w:b/>
        </w:rPr>
      </w:pPr>
      <w:r>
        <w:rPr>
          <w:rFonts w:ascii="Times" w:hAnsi="Times" w:cs="Times New Roman"/>
          <w:b/>
        </w:rPr>
        <w:t>Definition:</w:t>
      </w:r>
    </w:p>
    <w:p w14:paraId="5F657E5E" w14:textId="701CB567" w:rsidR="00283239" w:rsidRDefault="00B34996" w:rsidP="00AC3856">
      <w:pPr>
        <w:spacing w:line="360" w:lineRule="auto"/>
        <w:jc w:val="both"/>
        <w:rPr>
          <w:rFonts w:ascii="Times" w:hAnsi="Times"/>
        </w:rPr>
      </w:pPr>
      <w:r>
        <w:rPr>
          <w:rFonts w:ascii="Times" w:hAnsi="Times" w:cs="Times New Roman"/>
          <w:b/>
        </w:rPr>
        <w:t xml:space="preserve">New institutionalism: </w:t>
      </w:r>
      <w:r>
        <w:rPr>
          <w:rFonts w:ascii="Times" w:hAnsi="Times" w:cs="Times New Roman"/>
        </w:rPr>
        <w:t xml:space="preserve">Broad thrust of new institutionalism </w:t>
      </w:r>
      <w:r>
        <w:rPr>
          <w:rFonts w:ascii="Times" w:hAnsi="Times"/>
        </w:rPr>
        <w:t>is the positioning of</w:t>
      </w:r>
      <w:r w:rsidRPr="00332705">
        <w:rPr>
          <w:rFonts w:ascii="Times" w:hAnsi="Times"/>
        </w:rPr>
        <w:t xml:space="preserve"> collective behaviour as patterned by</w:t>
      </w:r>
      <w:r>
        <w:rPr>
          <w:rFonts w:ascii="Times" w:hAnsi="Times"/>
        </w:rPr>
        <w:t xml:space="preserve"> informal</w:t>
      </w:r>
      <w:r w:rsidRPr="00332705">
        <w:rPr>
          <w:rFonts w:ascii="Times" w:hAnsi="Times"/>
        </w:rPr>
        <w:t xml:space="preserve"> institutional norms</w:t>
      </w:r>
      <w:r>
        <w:rPr>
          <w:rFonts w:ascii="Times" w:hAnsi="Times"/>
        </w:rPr>
        <w:t xml:space="preserve"> and values.</w:t>
      </w:r>
    </w:p>
    <w:p w14:paraId="748A138B" w14:textId="41DD7DED" w:rsidR="00B34996" w:rsidRDefault="00B34996" w:rsidP="00AC3856">
      <w:pPr>
        <w:spacing w:line="360" w:lineRule="auto"/>
        <w:jc w:val="both"/>
        <w:rPr>
          <w:rFonts w:ascii="Times" w:hAnsi="Times"/>
        </w:rPr>
      </w:pPr>
      <w:r>
        <w:rPr>
          <w:rFonts w:ascii="Times" w:hAnsi="Times" w:cs="Times New Roman"/>
          <w:b/>
        </w:rPr>
        <w:t xml:space="preserve">Wicked problems: </w:t>
      </w:r>
      <w:r w:rsidRPr="00EC596A">
        <w:rPr>
          <w:rFonts w:ascii="Times" w:hAnsi="Times"/>
        </w:rPr>
        <w:t>Wicked problems are unstructured and fluid, have multiple and interconnected parts (i.e. are cross cutting) and can appear relentless – requiring novel approaches to problem solving and cross-governmental integratio</w:t>
      </w:r>
      <w:r>
        <w:rPr>
          <w:rFonts w:ascii="Times" w:hAnsi="Times"/>
        </w:rPr>
        <w:t>n</w:t>
      </w:r>
    </w:p>
    <w:p w14:paraId="23CE714E" w14:textId="465A8F3E" w:rsidR="00B34996" w:rsidRPr="00B34996" w:rsidRDefault="00B34996" w:rsidP="00AC3856">
      <w:pPr>
        <w:spacing w:line="360" w:lineRule="auto"/>
        <w:jc w:val="both"/>
        <w:rPr>
          <w:rFonts w:ascii="Times" w:hAnsi="Times" w:cs="Times New Roman"/>
          <w:b/>
        </w:rPr>
      </w:pPr>
      <w:r>
        <w:rPr>
          <w:rFonts w:ascii="Times" w:hAnsi="Times"/>
          <w:b/>
        </w:rPr>
        <w:t>I</w:t>
      </w:r>
      <w:r w:rsidRPr="00B34996">
        <w:rPr>
          <w:rFonts w:ascii="Times" w:hAnsi="Times"/>
          <w:b/>
        </w:rPr>
        <w:t xml:space="preserve">somorphic pressures: </w:t>
      </w:r>
      <w:r>
        <w:rPr>
          <w:rFonts w:ascii="Times" w:hAnsi="Times"/>
        </w:rPr>
        <w:t xml:space="preserve">‘informal’ institutionalised norms and values influence how organisations function, pushing organisations to a homogenous state. </w:t>
      </w:r>
    </w:p>
    <w:p w14:paraId="08745217" w14:textId="77777777" w:rsidR="00B34996" w:rsidRPr="00283239" w:rsidRDefault="00B34996" w:rsidP="00AC3856">
      <w:pPr>
        <w:spacing w:line="360" w:lineRule="auto"/>
        <w:jc w:val="both"/>
        <w:rPr>
          <w:rFonts w:ascii="Times" w:hAnsi="Times" w:cs="Times New Roman"/>
          <w:b/>
        </w:rPr>
      </w:pPr>
    </w:p>
    <w:p w14:paraId="1A1DA680" w14:textId="77777777" w:rsidR="00140AD9" w:rsidRDefault="00140AD9" w:rsidP="00404ADC">
      <w:pPr>
        <w:spacing w:line="360" w:lineRule="auto"/>
        <w:jc w:val="both"/>
        <w:rPr>
          <w:rFonts w:ascii="Times" w:hAnsi="Times" w:cs="Times New Roman"/>
          <w:b/>
        </w:rPr>
      </w:pPr>
      <w:r>
        <w:rPr>
          <w:rFonts w:ascii="Times" w:hAnsi="Times" w:cs="Times New Roman"/>
          <w:b/>
        </w:rPr>
        <w:t>Introduction</w:t>
      </w:r>
    </w:p>
    <w:p w14:paraId="73F250C6" w14:textId="1F20F7D4" w:rsidR="0006016F" w:rsidRDefault="0006016F" w:rsidP="0006016F">
      <w:pPr>
        <w:spacing w:line="360" w:lineRule="auto"/>
        <w:jc w:val="both"/>
        <w:rPr>
          <w:rFonts w:ascii="Times" w:hAnsi="Times"/>
        </w:rPr>
      </w:pPr>
      <w:r>
        <w:rPr>
          <w:rFonts w:ascii="Times" w:hAnsi="Times" w:cs="Calibri"/>
          <w:lang w:val="en-US"/>
        </w:rPr>
        <w:t xml:space="preserve">This piece provides an overview of how theories of new institutionalism apply to government and the public sector and how they can be extended. While current research generally focuses on institutionalized practices as a source of inertia, </w:t>
      </w:r>
      <w:r>
        <w:rPr>
          <w:rFonts w:ascii="Times" w:hAnsi="Times"/>
        </w:rPr>
        <w:t xml:space="preserve">attention must be given to the ways in which agents can enact change in the context of policy design and implementation. We argue that one way to reinsert agency back </w:t>
      </w:r>
      <w:r>
        <w:rPr>
          <w:rFonts w:ascii="Times" w:hAnsi="Times"/>
        </w:rPr>
        <w:lastRenderedPageBreak/>
        <w:t xml:space="preserve">into institutional analysis of the public sector is to examine the interplay between formal institutional structures and/or rules and informal practices. </w:t>
      </w:r>
    </w:p>
    <w:p w14:paraId="771A168E" w14:textId="77777777" w:rsidR="00283239" w:rsidRDefault="00283239" w:rsidP="00404ADC">
      <w:pPr>
        <w:spacing w:line="360" w:lineRule="auto"/>
        <w:jc w:val="both"/>
        <w:rPr>
          <w:rFonts w:ascii="Times" w:hAnsi="Times" w:cs="Times New Roman"/>
          <w:b/>
        </w:rPr>
      </w:pPr>
    </w:p>
    <w:p w14:paraId="3EE03C1F" w14:textId="3B6F58E3" w:rsidR="00283239" w:rsidRPr="00140AD9" w:rsidRDefault="00283239" w:rsidP="00404ADC">
      <w:pPr>
        <w:spacing w:line="360" w:lineRule="auto"/>
        <w:jc w:val="both"/>
        <w:rPr>
          <w:rFonts w:ascii="Times" w:hAnsi="Times" w:cs="Times New Roman"/>
          <w:b/>
        </w:rPr>
      </w:pPr>
      <w:r>
        <w:rPr>
          <w:rFonts w:ascii="Times" w:hAnsi="Times" w:cs="Times New Roman"/>
          <w:b/>
        </w:rPr>
        <w:t>Structural change and government</w:t>
      </w:r>
    </w:p>
    <w:p w14:paraId="7E892E06" w14:textId="64FCF5D3" w:rsidR="00404ADC" w:rsidRPr="00EC596A" w:rsidRDefault="00404ADC" w:rsidP="003B66BD">
      <w:pPr>
        <w:spacing w:line="360" w:lineRule="auto"/>
        <w:jc w:val="both"/>
        <w:rPr>
          <w:rFonts w:ascii="Times" w:hAnsi="Times"/>
        </w:rPr>
      </w:pPr>
      <w:r w:rsidRPr="00EC596A">
        <w:rPr>
          <w:rFonts w:ascii="Times" w:hAnsi="Times"/>
        </w:rPr>
        <w:t xml:space="preserve">Early management research </w:t>
      </w:r>
      <w:r w:rsidR="0000680E">
        <w:rPr>
          <w:rFonts w:ascii="Times" w:hAnsi="Times"/>
        </w:rPr>
        <w:t xml:space="preserve">predominantly focused on the formal organization. It </w:t>
      </w:r>
      <w:r w:rsidRPr="00EC596A">
        <w:rPr>
          <w:rFonts w:ascii="Times" w:hAnsi="Times"/>
        </w:rPr>
        <w:t xml:space="preserve">sought to ‘scientifically’ determine the best way to structure organisations </w:t>
      </w:r>
      <w:r w:rsidRPr="00EC596A">
        <w:rPr>
          <w:rFonts w:ascii="Times" w:hAnsi="Times"/>
        </w:rPr>
        <w:fldChar w:fldCharType="begin"/>
      </w:r>
      <w:r w:rsidR="003B66BD">
        <w:rPr>
          <w:rFonts w:ascii="Times" w:hAnsi="Times"/>
        </w:rPr>
        <w:instrText xml:space="preserve"> ADDIN ZOTERO_ITEM CSL_CITATION {"citationID":"s1nqE9EA","properties":{"formattedCitation":"{\\rtf \\super 1\\nosupersub{}}","plainCitation":"1"},"citationItems":[{"id":6307,"uris":["http://zotero.org/users/1920306/items/NWAWTDGX"],"uri":["http://zotero.org/users/1920306/items/NWAWTDGX"],"itemData":{"id":6307,"type":"book","title":"Industrial and General Administration","publisher":"Sir Pitman &amp; sons","publisher-place":"US","event-place":"US","author":[{"family":"Fayol","given":"H"}],"issued":{"date-parts":[["1930"]]}}}],"schema":"https://github.com/citation-style-language/schema/raw/master/csl-citation.json"} </w:instrText>
      </w:r>
      <w:r w:rsidRPr="00EC596A">
        <w:rPr>
          <w:rFonts w:ascii="Times" w:hAnsi="Times"/>
        </w:rPr>
        <w:fldChar w:fldCharType="separate"/>
      </w:r>
      <w:r w:rsidR="003B66BD" w:rsidRPr="003B66BD">
        <w:rPr>
          <w:rFonts w:ascii="Times" w:hAnsi="Times"/>
          <w:vertAlign w:val="superscript"/>
          <w:lang w:val="en-US"/>
        </w:rPr>
        <w:t>1</w:t>
      </w:r>
      <w:r w:rsidRPr="00EC596A">
        <w:rPr>
          <w:rFonts w:ascii="Times" w:hAnsi="Times"/>
        </w:rPr>
        <w:fldChar w:fldCharType="end"/>
      </w:r>
      <w:r w:rsidR="0000680E">
        <w:rPr>
          <w:rFonts w:ascii="Times" w:hAnsi="Times"/>
        </w:rPr>
        <w:t xml:space="preserve"> and conceptualize </w:t>
      </w:r>
      <w:r w:rsidRPr="00EC596A">
        <w:rPr>
          <w:rFonts w:ascii="Times" w:hAnsi="Times"/>
        </w:rPr>
        <w:t xml:space="preserve">the </w:t>
      </w:r>
      <w:r w:rsidR="0000680E">
        <w:rPr>
          <w:rFonts w:ascii="Times" w:hAnsi="Times"/>
        </w:rPr>
        <w:t>‘</w:t>
      </w:r>
      <w:r w:rsidRPr="00EC596A">
        <w:rPr>
          <w:rFonts w:ascii="Times" w:hAnsi="Times"/>
        </w:rPr>
        <w:t>ideal type</w:t>
      </w:r>
      <w:r w:rsidR="0000680E">
        <w:rPr>
          <w:rFonts w:ascii="Times" w:hAnsi="Times"/>
        </w:rPr>
        <w:t>’</w:t>
      </w:r>
      <w:r w:rsidRPr="00EC596A">
        <w:rPr>
          <w:rFonts w:ascii="Times" w:hAnsi="Times"/>
        </w:rPr>
        <w:t xml:space="preserve"> bureaucracy</w:t>
      </w:r>
      <w:r w:rsidRPr="00EC596A">
        <w:rPr>
          <w:rFonts w:ascii="Times" w:hAnsi="Times"/>
        </w:rPr>
        <w:fldChar w:fldCharType="begin"/>
      </w:r>
      <w:r w:rsidR="003B66BD">
        <w:rPr>
          <w:rFonts w:ascii="Times" w:hAnsi="Times"/>
        </w:rPr>
        <w:instrText xml:space="preserve"> ADDIN ZOTERO_ITEM CSL_CITATION {"citationID":"2gudm969e2","properties":{"formattedCitation":"{\\rtf \\super 2\\nosupersub{}}","plainCitation":"2"},"citationItems":[{"id":6306,"uris":["http://zotero.org/users/1920306/items/VHWUE2SA"],"uri":["http://zotero.org/users/1920306/items/VHWUE2SA"],"itemData":{"id":6306,"type":"chapter","title":"Bureaucracy","container-title":"From Max Weber: Essays in Sociology","publisher":"Oxford University Press","publisher-place":"New York","event-place":"New York","author":[{"family":"Weber","given":"M"}],"editor":[{"family":"Wright Mills","given":"C"},{"family":"Gerth","given":"H"}],"issued":{"date-parts":[["1967"]]}}}],"schema":"https://github.com/citation-style-language/schema/raw/master/csl-citation.json"} </w:instrText>
      </w:r>
      <w:r w:rsidRPr="00EC596A">
        <w:rPr>
          <w:rFonts w:ascii="Times" w:hAnsi="Times"/>
        </w:rPr>
        <w:fldChar w:fldCharType="separate"/>
      </w:r>
      <w:r w:rsidR="003B66BD" w:rsidRPr="003B66BD">
        <w:rPr>
          <w:rFonts w:ascii="Times" w:hAnsi="Times"/>
          <w:vertAlign w:val="superscript"/>
          <w:lang w:val="en-US"/>
        </w:rPr>
        <w:t>2</w:t>
      </w:r>
      <w:r w:rsidRPr="00EC596A">
        <w:rPr>
          <w:rFonts w:ascii="Times" w:hAnsi="Times"/>
        </w:rPr>
        <w:fldChar w:fldCharType="end"/>
      </w:r>
      <w:r w:rsidRPr="00EC596A">
        <w:rPr>
          <w:rFonts w:ascii="Times" w:hAnsi="Times"/>
        </w:rPr>
        <w:t xml:space="preserve">. While our understanding of organisational performance has expanded to include ‘informal’ elements such as culture, norms, values and context </w:t>
      </w:r>
      <w:r w:rsidRPr="00EC596A">
        <w:rPr>
          <w:rFonts w:ascii="Times" w:hAnsi="Times"/>
        </w:rPr>
        <w:fldChar w:fldCharType="begin"/>
      </w:r>
      <w:r w:rsidR="003B66BD">
        <w:rPr>
          <w:rFonts w:ascii="Times" w:hAnsi="Times"/>
        </w:rPr>
        <w:instrText xml:space="preserve"> ADDIN ZOTERO_ITEM CSL_CITATION {"citationID":"DYglMKJa","properties":{"formattedCitation":"{\\rtf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Pr="00EC596A">
        <w:rPr>
          <w:rFonts w:ascii="Times" w:hAnsi="Times"/>
        </w:rPr>
        <w:fldChar w:fldCharType="separate"/>
      </w:r>
      <w:r w:rsidR="003B66BD" w:rsidRPr="003B66BD">
        <w:rPr>
          <w:rFonts w:ascii="Times" w:hAnsi="Times"/>
          <w:vertAlign w:val="superscript"/>
          <w:lang w:val="en-US"/>
        </w:rPr>
        <w:t>3</w:t>
      </w:r>
      <w:r w:rsidRPr="00EC596A">
        <w:rPr>
          <w:rFonts w:ascii="Times" w:hAnsi="Times"/>
        </w:rPr>
        <w:fldChar w:fldCharType="end"/>
      </w:r>
      <w:r w:rsidRPr="00EC596A">
        <w:rPr>
          <w:rFonts w:ascii="Times" w:hAnsi="Times"/>
        </w:rPr>
        <w:t xml:space="preserve"> these early management beliefs still </w:t>
      </w:r>
      <w:r w:rsidR="00974DF0">
        <w:rPr>
          <w:rFonts w:ascii="Times" w:hAnsi="Times"/>
        </w:rPr>
        <w:t xml:space="preserve">underpin </w:t>
      </w:r>
      <w:r w:rsidRPr="00EC596A">
        <w:rPr>
          <w:rFonts w:ascii="Times" w:hAnsi="Times"/>
        </w:rPr>
        <w:t>practice</w:t>
      </w:r>
      <w:r>
        <w:rPr>
          <w:rFonts w:ascii="Times" w:hAnsi="Times"/>
        </w:rPr>
        <w:t xml:space="preserve"> in many settings. For example, </w:t>
      </w:r>
      <w:r w:rsidRPr="00EC596A">
        <w:rPr>
          <w:rFonts w:ascii="Times" w:hAnsi="Times"/>
        </w:rPr>
        <w:t>formal organis</w:t>
      </w:r>
      <w:r>
        <w:rPr>
          <w:rFonts w:ascii="Times" w:hAnsi="Times"/>
        </w:rPr>
        <w:t>ation</w:t>
      </w:r>
      <w:r w:rsidR="00A945E1">
        <w:rPr>
          <w:rFonts w:ascii="Times" w:hAnsi="Times"/>
        </w:rPr>
        <w:t>al</w:t>
      </w:r>
      <w:r>
        <w:rPr>
          <w:rFonts w:ascii="Times" w:hAnsi="Times"/>
        </w:rPr>
        <w:t xml:space="preserve"> change and restructuring is still often </w:t>
      </w:r>
      <w:r w:rsidRPr="00EC596A">
        <w:rPr>
          <w:rFonts w:ascii="Times" w:hAnsi="Times"/>
        </w:rPr>
        <w:t xml:space="preserve">used as a mechanism to achieve better organisational outcomes. </w:t>
      </w:r>
      <w:r w:rsidR="00EE2580">
        <w:rPr>
          <w:rFonts w:ascii="Times" w:hAnsi="Times"/>
        </w:rPr>
        <w:t xml:space="preserve">This focus </w:t>
      </w:r>
      <w:r w:rsidR="0032602C">
        <w:rPr>
          <w:rFonts w:ascii="Times" w:hAnsi="Times"/>
        </w:rPr>
        <w:t>has been</w:t>
      </w:r>
      <w:r w:rsidR="00EE2580">
        <w:rPr>
          <w:rFonts w:ascii="Times" w:hAnsi="Times"/>
        </w:rPr>
        <w:t xml:space="preserve"> particularly apparent with the heightened interest in enhancing joined-up approaches in government from the 1990s onwards </w:t>
      </w:r>
      <w:r w:rsidRPr="00EC596A">
        <w:rPr>
          <w:rFonts w:ascii="Times" w:hAnsi="Times" w:cs="Times New Roman"/>
        </w:rPr>
        <w:fldChar w:fldCharType="begin"/>
      </w:r>
      <w:r w:rsidR="003B66BD">
        <w:rPr>
          <w:rFonts w:ascii="Times" w:hAnsi="Times" w:cs="Times New Roman"/>
        </w:rPr>
        <w:instrText xml:space="preserve"> ADDIN ZOTERO_ITEM CSL_CITATION {"citationID":"3IdZgecI","properties":{"formattedCitation":"{\\rtf \\super 4\\nosupersub{}}","plainCitation":"4"},"citationItems":[{"id":87,"uris":["http://zotero.org/users/1920306/items/8NNZTUDJ"],"uri":["http://zotero.org/users/1920306/items/8NNZTUDJ"],"itemData":{"id":87,"type":"book","title":"Holistic government","publisher":"Demos","publisher-place":"London","source":"Open WorldCat","event-place":"London","ISBN":"1898309043","language":"English","author":[{"family":"6","given":"Perri"}],"issued":{"date-parts":[["1997"]]}}}],"schema":"https://github.com/citation-style-language/schema/raw/master/csl-citation.json"} </w:instrText>
      </w:r>
      <w:r w:rsidRPr="00EC596A">
        <w:rPr>
          <w:rFonts w:ascii="Times" w:hAnsi="Times" w:cs="Times New Roman"/>
        </w:rPr>
        <w:fldChar w:fldCharType="separate"/>
      </w:r>
      <w:r w:rsidR="003B66BD" w:rsidRPr="003B66BD">
        <w:rPr>
          <w:rFonts w:ascii="Times" w:hAnsi="Times"/>
          <w:vertAlign w:val="superscript"/>
          <w:lang w:val="en-US"/>
        </w:rPr>
        <w:t>4</w:t>
      </w:r>
      <w:r w:rsidRPr="00EC596A">
        <w:rPr>
          <w:rFonts w:ascii="Times" w:hAnsi="Times" w:cs="Times New Roman"/>
        </w:rPr>
        <w:fldChar w:fldCharType="end"/>
      </w:r>
      <w:r w:rsidR="00A945E1">
        <w:rPr>
          <w:rFonts w:ascii="Times" w:hAnsi="Times" w:cs="Times New Roman"/>
        </w:rPr>
        <w:t>.</w:t>
      </w:r>
    </w:p>
    <w:p w14:paraId="4C87216C" w14:textId="77777777" w:rsidR="00283239" w:rsidRDefault="00283239" w:rsidP="00404ADC">
      <w:pPr>
        <w:spacing w:line="360" w:lineRule="auto"/>
        <w:jc w:val="both"/>
        <w:rPr>
          <w:rFonts w:ascii="Times" w:hAnsi="Times" w:cs="Times New Roman"/>
          <w:b/>
        </w:rPr>
      </w:pPr>
    </w:p>
    <w:p w14:paraId="39B1DE52" w14:textId="77AAD22B" w:rsidR="00283239" w:rsidRPr="00283239" w:rsidRDefault="00283239" w:rsidP="00404ADC">
      <w:pPr>
        <w:spacing w:line="360" w:lineRule="auto"/>
        <w:jc w:val="both"/>
        <w:rPr>
          <w:rFonts w:ascii="Times" w:hAnsi="Times" w:cs="Times New Roman"/>
          <w:b/>
        </w:rPr>
      </w:pPr>
      <w:r>
        <w:rPr>
          <w:rFonts w:ascii="Times" w:hAnsi="Times" w:cs="Times New Roman"/>
          <w:b/>
        </w:rPr>
        <w:t>Joined-up government</w:t>
      </w:r>
    </w:p>
    <w:p w14:paraId="72560901" w14:textId="225D0CF0" w:rsidR="00404ADC" w:rsidRDefault="001A0B0B" w:rsidP="00404ADC">
      <w:pPr>
        <w:spacing w:line="360" w:lineRule="auto"/>
        <w:jc w:val="both"/>
        <w:rPr>
          <w:rFonts w:ascii="Times" w:hAnsi="Times"/>
        </w:rPr>
      </w:pPr>
      <w:r>
        <w:rPr>
          <w:rFonts w:ascii="Times" w:hAnsi="Times" w:cs="Times New Roman"/>
        </w:rPr>
        <w:t xml:space="preserve">Since the </w:t>
      </w:r>
      <w:r w:rsidR="00404ADC" w:rsidRPr="00EC596A">
        <w:rPr>
          <w:rFonts w:ascii="Times" w:hAnsi="Times" w:cs="Times New Roman"/>
        </w:rPr>
        <w:t>1990s ‘joined-up government’, ‘whole-of-government’ and ‘horizontal governance’ approaches have emerged in many OECD countries as an attempt to grapple with ‘wicked’ public and social policy issues</w:t>
      </w:r>
      <w:r>
        <w:rPr>
          <w:rFonts w:ascii="Times" w:hAnsi="Times" w:cs="Times New Roman"/>
        </w:rPr>
        <w:t xml:space="preserve">. Such issues </w:t>
      </w:r>
      <w:r w:rsidR="00A71F05">
        <w:rPr>
          <w:rFonts w:ascii="Times" w:hAnsi="Times" w:cs="Times New Roman"/>
        </w:rPr>
        <w:t xml:space="preserve">are considered to </w:t>
      </w:r>
      <w:r>
        <w:rPr>
          <w:rFonts w:ascii="Times" w:hAnsi="Times" w:cs="Times New Roman"/>
        </w:rPr>
        <w:t xml:space="preserve">span across boundaries, reflecting the </w:t>
      </w:r>
      <w:r w:rsidR="00404ADC" w:rsidRPr="00EC596A">
        <w:rPr>
          <w:rFonts w:ascii="Times" w:hAnsi="Times"/>
        </w:rPr>
        <w:t xml:space="preserve">nature of wicked problems. Wicked problems are unstructured and fluid, have multiple and interconnected parts (i.e. are cross cutting) and can appear relentless – requiring novel approaches to problem solving and cross-governmental integration. </w:t>
      </w:r>
      <w:r w:rsidR="00404ADC" w:rsidRPr="00EC596A">
        <w:rPr>
          <w:rFonts w:ascii="Times" w:hAnsi="Times" w:cs="Times New Roman"/>
        </w:rPr>
        <w:t xml:space="preserve">As a result, there </w:t>
      </w:r>
      <w:proofErr w:type="gramStart"/>
      <w:r w:rsidR="00404ADC" w:rsidRPr="00EC596A">
        <w:rPr>
          <w:rFonts w:ascii="Times" w:hAnsi="Times" w:cs="Times New Roman"/>
        </w:rPr>
        <w:t>have been a vast array</w:t>
      </w:r>
      <w:proofErr w:type="gramEnd"/>
      <w:r w:rsidR="00404ADC" w:rsidRPr="00EC596A">
        <w:rPr>
          <w:rFonts w:ascii="Times" w:hAnsi="Times" w:cs="Times New Roman"/>
        </w:rPr>
        <w:t xml:space="preserve"> of efforts across governments in various jurisdictions</w:t>
      </w:r>
      <w:r w:rsidR="00404ADC">
        <w:rPr>
          <w:rFonts w:ascii="Times" w:hAnsi="Times" w:cs="Times New Roman"/>
        </w:rPr>
        <w:t xml:space="preserve"> to create integration</w:t>
      </w:r>
      <w:r w:rsidR="00437B53">
        <w:rPr>
          <w:rFonts w:ascii="Times" w:hAnsi="Times" w:cs="Times New Roman"/>
        </w:rPr>
        <w:t xml:space="preserve"> </w:t>
      </w:r>
      <w:r w:rsidR="00404ADC">
        <w:rPr>
          <w:rFonts w:ascii="Times" w:hAnsi="Times" w:cs="Times New Roman"/>
        </w:rPr>
        <w:t>between service entities</w:t>
      </w:r>
      <w:r w:rsidR="00703C77">
        <w:rPr>
          <w:rFonts w:ascii="Times" w:hAnsi="Times" w:cs="Times New Roman"/>
        </w:rPr>
        <w:t xml:space="preserve"> and program delivery</w:t>
      </w:r>
      <w:r w:rsidR="00404ADC">
        <w:rPr>
          <w:rFonts w:ascii="Times" w:hAnsi="Times" w:cs="Times New Roman"/>
        </w:rPr>
        <w:t xml:space="preserve"> at the local level and to create policy coherence within government. </w:t>
      </w:r>
      <w:r w:rsidR="00404ADC" w:rsidRPr="00332705">
        <w:rPr>
          <w:rFonts w:ascii="Times" w:hAnsi="Times" w:cs="Times New Roman"/>
        </w:rPr>
        <w:t xml:space="preserve">As Kelman </w:t>
      </w:r>
      <w:r w:rsidR="00404ADC" w:rsidRPr="00332705">
        <w:rPr>
          <w:rFonts w:ascii="Times" w:hAnsi="Times" w:cs="Times New Roman"/>
        </w:rPr>
        <w:fldChar w:fldCharType="begin"/>
      </w:r>
      <w:r w:rsidR="003B66BD">
        <w:rPr>
          <w:rFonts w:ascii="Times" w:hAnsi="Times" w:cs="Times New Roman"/>
        </w:rPr>
        <w:instrText xml:space="preserve"> ADDIN ZOTERO_ITEM CSL_CITATION {"citationID":"ebvjwq5r","properties":{"formattedCitation":"{\\rtf \\super 5\\nosupersub{}}","plainCitation":"5"},"citationItems":[{"id":2010,"uris":["http://zotero.org/users/1920306/items/5CCHW2BU"],"uri":["http://zotero.org/users/1920306/items/5CCHW2BU"],"itemData":{"id":2010,"type":"chapter","title":"The Transformation of Government in the Decade Ahead","container-title":"Reflections on 21st century government management","publisher":"IBM Center for the Business of Government","page":"33-63","source":"Google Scholar","URL":"http://faculty.cbpp.uaa.alaska.edu/afgjp/PADM610/Reflections%20on%2021st%20Century%20Management.pdf","editor":[{"family":"Kettl","given":"Donald F."},{"family":"Kelman","given":"Steven"}],"author":[{"family":"Kelman","given":"S"}],"issued":{"date-parts":[["2007"]]},"accessed":{"date-parts":[["2014",8,21]]}},"locator":"45","suppress-author":true}],"schema":"https://github.com/citation-style-language/schema/raw/master/csl-citation.json"} </w:instrText>
      </w:r>
      <w:r w:rsidR="00404ADC" w:rsidRPr="00332705">
        <w:rPr>
          <w:rFonts w:ascii="Times" w:hAnsi="Times" w:cs="Times New Roman"/>
        </w:rPr>
        <w:fldChar w:fldCharType="separate"/>
      </w:r>
      <w:r w:rsidR="003B66BD" w:rsidRPr="003B66BD">
        <w:rPr>
          <w:rFonts w:ascii="Times" w:hAnsi="Times"/>
          <w:vertAlign w:val="superscript"/>
          <w:lang w:val="en-US"/>
        </w:rPr>
        <w:t>5</w:t>
      </w:r>
      <w:r w:rsidR="00404ADC" w:rsidRPr="00332705">
        <w:rPr>
          <w:rFonts w:ascii="Times" w:hAnsi="Times" w:cs="Times New Roman"/>
        </w:rPr>
        <w:fldChar w:fldCharType="end"/>
      </w:r>
      <w:r w:rsidR="00404ADC" w:rsidRPr="00332705">
        <w:rPr>
          <w:rFonts w:ascii="Times" w:hAnsi="Times" w:cs="Times New Roman"/>
        </w:rPr>
        <w:t xml:space="preserve"> has argued,</w:t>
      </w:r>
      <w:r w:rsidR="00404ADC" w:rsidRPr="00332705">
        <w:rPr>
          <w:rFonts w:ascii="Times" w:hAnsi="Times"/>
        </w:rPr>
        <w:t xml:space="preserve"> </w:t>
      </w:r>
      <w:r w:rsidR="00404ADC">
        <w:rPr>
          <w:rFonts w:ascii="Times" w:hAnsi="Times"/>
        </w:rPr>
        <w:t>“</w:t>
      </w:r>
      <w:r w:rsidR="00404ADC" w:rsidRPr="00332705">
        <w:rPr>
          <w:rFonts w:ascii="Times" w:hAnsi="Times"/>
        </w:rPr>
        <w:t>topics of collaboration across government agencies and between government, private and non-government organisations are the most discussed questions</w:t>
      </w:r>
      <w:r w:rsidR="00404ADC">
        <w:rPr>
          <w:rFonts w:ascii="Times" w:hAnsi="Times"/>
        </w:rPr>
        <w:t>”</w:t>
      </w:r>
      <w:r w:rsidR="00404ADC" w:rsidRPr="00332705">
        <w:rPr>
          <w:rFonts w:ascii="Times" w:hAnsi="Times"/>
        </w:rPr>
        <w:t xml:space="preserve"> in public management</w:t>
      </w:r>
      <w:r w:rsidR="00283239">
        <w:rPr>
          <w:rFonts w:ascii="Times" w:hAnsi="Times"/>
        </w:rPr>
        <w:t xml:space="preserve">. </w:t>
      </w:r>
      <w:r w:rsidR="00404ADC">
        <w:rPr>
          <w:rFonts w:ascii="Times" w:hAnsi="Times"/>
        </w:rPr>
        <w:t xml:space="preserve">Many </w:t>
      </w:r>
      <w:r w:rsidR="00C87E32">
        <w:rPr>
          <w:rFonts w:ascii="Times" w:hAnsi="Times"/>
        </w:rPr>
        <w:t xml:space="preserve">additional </w:t>
      </w:r>
      <w:r w:rsidR="00404ADC">
        <w:rPr>
          <w:rFonts w:ascii="Times" w:hAnsi="Times"/>
        </w:rPr>
        <w:t xml:space="preserve">pressures have led to the urge to join up, including the rise of new public governance and the </w:t>
      </w:r>
      <w:r w:rsidR="00703C77">
        <w:rPr>
          <w:rFonts w:ascii="Times" w:hAnsi="Times"/>
        </w:rPr>
        <w:t xml:space="preserve">power </w:t>
      </w:r>
      <w:r w:rsidR="00404ADC">
        <w:rPr>
          <w:rFonts w:ascii="Times" w:hAnsi="Times"/>
        </w:rPr>
        <w:t>of ideas about how government should function</w:t>
      </w:r>
      <w:r w:rsidR="00A51E37">
        <w:rPr>
          <w:rFonts w:ascii="Times" w:hAnsi="Times"/>
        </w:rPr>
        <w:t>, which can operate in both covert and explicit ways</w:t>
      </w:r>
      <w:r w:rsidR="00404ADC">
        <w:rPr>
          <w:rFonts w:ascii="Times" w:hAnsi="Times"/>
        </w:rPr>
        <w:t xml:space="preserve"> </w:t>
      </w:r>
      <w:r w:rsidR="00404ADC">
        <w:rPr>
          <w:rFonts w:ascii="Times" w:hAnsi="Times"/>
        </w:rPr>
        <w:fldChar w:fldCharType="begin"/>
      </w:r>
      <w:r w:rsidR="00922764">
        <w:rPr>
          <w:rFonts w:ascii="Times" w:hAnsi="Times"/>
        </w:rPr>
        <w:instrText xml:space="preserve"> ADDIN ZOTERO_ITEM CSL_CITATION {"citationID":"kPNA66hv","properties":{"formattedCitation":"{\\rtf \\super 6,7\\nosupersub{}}","plainCitation":"6,7"},"citationItems":[{"id":5558,"uris":["http://zotero.org/users/1920306/items/JA7CWWVG"],"uri":["http://zotero.org/users/1920306/items/JA7CWWVG"],"itemData":{"id":5558,"type":"article-journal","title":"Ideas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policy","author":[{"family":"Béland","given":"Daniel"}],"issued":{"date-parts":[["2005"]]}}},{"id":7189,"uris":["http://zotero.org/users/1920306/items/458SRH8P"],"uri":["http://zotero.org/users/1920306/items/458SRH8P"],"itemData":{"id":7189,"type":"article-journal","title":"The future of public administration: Challenges and opportunities—A critical perspective","container-title":"Administration &amp; Society","page":"487–517","volume":"44","issue":"4","source":"Google Scholar","shortTitle":"The future of public administration","author":[{"family":"Farazmand","given":"Ali"}],"issued":{"date-parts":[["2012"]]}}}],"schema":"https://github.com/citation-style-language/schema/raw/master/csl-citation.json"} </w:instrText>
      </w:r>
      <w:r w:rsidR="00404ADC">
        <w:rPr>
          <w:rFonts w:ascii="Times" w:hAnsi="Times"/>
        </w:rPr>
        <w:fldChar w:fldCharType="separate"/>
      </w:r>
      <w:r w:rsidR="00922764" w:rsidRPr="00922764">
        <w:rPr>
          <w:rFonts w:ascii="Times" w:hAnsi="Times"/>
          <w:vertAlign w:val="superscript"/>
          <w:lang w:val="en-US"/>
        </w:rPr>
        <w:t>6,7</w:t>
      </w:r>
      <w:r w:rsidR="00404ADC">
        <w:rPr>
          <w:rFonts w:ascii="Times" w:hAnsi="Times"/>
        </w:rPr>
        <w:fldChar w:fldCharType="end"/>
      </w:r>
      <w:r w:rsidR="00404ADC">
        <w:rPr>
          <w:rFonts w:ascii="Times" w:hAnsi="Times"/>
        </w:rPr>
        <w:t>. It has been argued that s</w:t>
      </w:r>
      <w:r w:rsidR="00404ADC" w:rsidRPr="00332705">
        <w:rPr>
          <w:rFonts w:ascii="Times" w:hAnsi="Times"/>
        </w:rPr>
        <w:t xml:space="preserve">ince the </w:t>
      </w:r>
      <w:r w:rsidR="00110263">
        <w:rPr>
          <w:rFonts w:ascii="Times" w:hAnsi="Times"/>
        </w:rPr>
        <w:t>renewed focus on joined-up government</w:t>
      </w:r>
      <w:r w:rsidR="0032602C">
        <w:rPr>
          <w:rFonts w:ascii="Times" w:hAnsi="Times"/>
        </w:rPr>
        <w:t xml:space="preserve"> </w:t>
      </w:r>
      <w:r w:rsidR="00A51E37" w:rsidRPr="0032602C">
        <w:rPr>
          <w:rFonts w:ascii="Times New Roman" w:hAnsi="Times New Roman" w:cs="Times New Roman"/>
        </w:rPr>
        <w:t>and governance</w:t>
      </w:r>
      <w:r w:rsidR="0032602C" w:rsidRPr="00DE0F97">
        <w:rPr>
          <w:rStyle w:val="FootnoteReference"/>
        </w:rPr>
        <w:footnoteReference w:id="1"/>
      </w:r>
      <w:r w:rsidR="00110263" w:rsidRPr="0032602C">
        <w:rPr>
          <w:rFonts w:ascii="Times New Roman" w:hAnsi="Times New Roman" w:cs="Times New Roman"/>
        </w:rPr>
        <w:t xml:space="preserve"> in</w:t>
      </w:r>
      <w:r w:rsidR="00110263">
        <w:rPr>
          <w:rFonts w:ascii="Times" w:hAnsi="Times"/>
        </w:rPr>
        <w:t xml:space="preserve"> </w:t>
      </w:r>
      <w:r w:rsidR="00404ADC" w:rsidRPr="00332705">
        <w:rPr>
          <w:rFonts w:ascii="Times" w:hAnsi="Times"/>
        </w:rPr>
        <w:t xml:space="preserve">the 1990s, </w:t>
      </w:r>
      <w:r w:rsidR="00165E99">
        <w:rPr>
          <w:rFonts w:ascii="Times" w:hAnsi="Times"/>
        </w:rPr>
        <w:t>joining-up</w:t>
      </w:r>
      <w:r w:rsidR="00110263">
        <w:rPr>
          <w:rFonts w:ascii="Times" w:hAnsi="Times"/>
        </w:rPr>
        <w:t xml:space="preserve"> </w:t>
      </w:r>
      <w:r w:rsidR="00404ADC" w:rsidRPr="00332705">
        <w:rPr>
          <w:rFonts w:ascii="Times" w:hAnsi="Times"/>
        </w:rPr>
        <w:t xml:space="preserve">has become synonymous with </w:t>
      </w:r>
      <w:r w:rsidR="00404ADC" w:rsidRPr="00332705">
        <w:rPr>
          <w:rFonts w:ascii="Times" w:hAnsi="Times"/>
        </w:rPr>
        <w:lastRenderedPageBreak/>
        <w:t>moderni</w:t>
      </w:r>
      <w:r w:rsidR="00404ADC">
        <w:rPr>
          <w:rFonts w:ascii="Times" w:hAnsi="Times"/>
        </w:rPr>
        <w:t>s</w:t>
      </w:r>
      <w:r w:rsidR="00404ADC" w:rsidRPr="00332705">
        <w:rPr>
          <w:rFonts w:ascii="Times" w:hAnsi="Times"/>
        </w:rPr>
        <w:t>ation, future-proofing and proactive government</w:t>
      </w:r>
      <w:r w:rsidR="00404ADC">
        <w:rPr>
          <w:rFonts w:ascii="Times" w:hAnsi="Times"/>
        </w:rPr>
        <w:t xml:space="preserve"> </w:t>
      </w:r>
      <w:r w:rsidR="00404ADC">
        <w:rPr>
          <w:rFonts w:ascii="Times" w:hAnsi="Times"/>
        </w:rPr>
        <w:fldChar w:fldCharType="begin"/>
      </w:r>
      <w:r w:rsidR="00922764">
        <w:rPr>
          <w:rFonts w:ascii="Times" w:hAnsi="Times"/>
        </w:rPr>
        <w:instrText xml:space="preserve"> ADDIN ZOTERO_ITEM CSL_CITATION {"citationID":"LbTASEAk","properties":{"formattedCitation":"{\\rtf \\super 8\\nosupersub{}}","plainCitation":"8"},"citationItems":[{"id":228,"uris":["http://zotero.org/users/1920306/items/I9HCPZ7S"],"uri":["http://zotero.org/users/1920306/items/I9HCPZ7S"],"itemData":{"id":228,"type":"chapter","title":"The Idea of Joined-up Government: A Historical Perspective","container-title":"Joined-up Government","publisher":"Oxford University Press","publisher-place":"Oxford","page":"12-42","event-place":"Oxford","author":[{"family":"Hood","given":"C"}],"editor":[{"family":"Bogdanor","given":"V"}],"issued":{"date-parts":[["2005"]]}}}],"schema":"https://github.com/citation-style-language/schema/raw/master/csl-citation.json"} </w:instrText>
      </w:r>
      <w:r w:rsidR="00404ADC">
        <w:rPr>
          <w:rFonts w:ascii="Times" w:hAnsi="Times"/>
        </w:rPr>
        <w:fldChar w:fldCharType="separate"/>
      </w:r>
      <w:r w:rsidR="00922764" w:rsidRPr="00922764">
        <w:rPr>
          <w:rFonts w:ascii="Times" w:hAnsi="Times"/>
          <w:vertAlign w:val="superscript"/>
          <w:lang w:val="en-US"/>
        </w:rPr>
        <w:t>8</w:t>
      </w:r>
      <w:r w:rsidR="00404ADC">
        <w:rPr>
          <w:rFonts w:ascii="Times" w:hAnsi="Times"/>
        </w:rPr>
        <w:fldChar w:fldCharType="end"/>
      </w:r>
      <w:r w:rsidR="00404ADC" w:rsidRPr="00332705">
        <w:rPr>
          <w:rFonts w:ascii="Times" w:hAnsi="Times"/>
        </w:rPr>
        <w:t>. ‘Siloed’ working is seen to be out</w:t>
      </w:r>
      <w:r w:rsidR="00404ADC">
        <w:rPr>
          <w:rFonts w:ascii="Times" w:hAnsi="Times"/>
        </w:rPr>
        <w:t>-</w:t>
      </w:r>
      <w:r w:rsidR="00404ADC" w:rsidRPr="00332705">
        <w:rPr>
          <w:rFonts w:ascii="Times" w:hAnsi="Times"/>
        </w:rPr>
        <w:t>dated, while ‘joined-up’ and ‘whole</w:t>
      </w:r>
      <w:r w:rsidR="00404ADC">
        <w:rPr>
          <w:rFonts w:ascii="Times" w:hAnsi="Times"/>
        </w:rPr>
        <w:t>-</w:t>
      </w:r>
      <w:r w:rsidR="00404ADC" w:rsidRPr="00332705">
        <w:rPr>
          <w:rFonts w:ascii="Times" w:hAnsi="Times"/>
        </w:rPr>
        <w:t>of</w:t>
      </w:r>
      <w:r w:rsidR="00404ADC">
        <w:rPr>
          <w:rFonts w:ascii="Times" w:hAnsi="Times"/>
        </w:rPr>
        <w:t>-</w:t>
      </w:r>
      <w:r w:rsidR="00404ADC" w:rsidRPr="00332705">
        <w:rPr>
          <w:rFonts w:ascii="Times" w:hAnsi="Times"/>
        </w:rPr>
        <w:t>government’ working is</w:t>
      </w:r>
      <w:r w:rsidR="00165E99">
        <w:rPr>
          <w:rFonts w:ascii="Times" w:hAnsi="Times"/>
        </w:rPr>
        <w:t xml:space="preserve"> considered</w:t>
      </w:r>
      <w:r w:rsidR="00404ADC" w:rsidRPr="00332705">
        <w:rPr>
          <w:rFonts w:ascii="Times" w:hAnsi="Times"/>
        </w:rPr>
        <w:t xml:space="preserve"> the mark of governments who are ready to meet the challenges of the future </w:t>
      </w:r>
      <w:r w:rsidR="00404ADC" w:rsidRPr="00332705">
        <w:rPr>
          <w:rFonts w:ascii="Times" w:hAnsi="Times"/>
        </w:rPr>
        <w:fldChar w:fldCharType="begin"/>
      </w:r>
      <w:r w:rsidR="00922764">
        <w:rPr>
          <w:rFonts w:ascii="Times" w:hAnsi="Times"/>
        </w:rPr>
        <w:instrText xml:space="preserve"> ADDIN ZOTERO_ITEM CSL_CITATION {"citationID":"1hi1qp3a03","properties":{"formattedCitation":"{\\rtf \\super 9\\nosupersub{}}","plainCitation":"9"},"citationItems":[{"id":4677,"uris":["http://zotero.org/users/1920306/items/9U5MID4K"],"uri":["http://zotero.org/users/1920306/items/9U5MID4K"],"itemData":{"id":4677,"type":"book","title":"Grassroots to Government: Joining up in Australia","publisher":"MUP","publisher-place":"Melbourne, Vic.","event-place":"Melbourne, Vic.","author":[{"family":"Carey","given":"G"}],"issued":{"date-parts":[["2016"]]}}}],"schema":"https://github.com/citation-style-language/schema/raw/master/csl-citation.json"} </w:instrText>
      </w:r>
      <w:r w:rsidR="00404ADC" w:rsidRPr="00332705">
        <w:rPr>
          <w:rFonts w:ascii="Times" w:hAnsi="Times"/>
        </w:rPr>
        <w:fldChar w:fldCharType="separate"/>
      </w:r>
      <w:r w:rsidR="00922764" w:rsidRPr="00922764">
        <w:rPr>
          <w:rFonts w:ascii="Times" w:hAnsi="Times"/>
          <w:vertAlign w:val="superscript"/>
          <w:lang w:val="en-US"/>
        </w:rPr>
        <w:t>9</w:t>
      </w:r>
      <w:r w:rsidR="00404ADC" w:rsidRPr="00332705">
        <w:rPr>
          <w:rFonts w:ascii="Times" w:hAnsi="Times"/>
        </w:rPr>
        <w:fldChar w:fldCharType="end"/>
      </w:r>
      <w:r w:rsidR="00404ADC" w:rsidRPr="00332705">
        <w:rPr>
          <w:rFonts w:ascii="Times" w:hAnsi="Times"/>
        </w:rPr>
        <w:t>. In many OECD countries</w:t>
      </w:r>
      <w:r w:rsidR="00404ADC">
        <w:rPr>
          <w:rFonts w:ascii="Times" w:hAnsi="Times"/>
        </w:rPr>
        <w:t>, particularly those with Westminster systems</w:t>
      </w:r>
      <w:r w:rsidR="00404ADC" w:rsidRPr="00332705">
        <w:rPr>
          <w:rFonts w:ascii="Times" w:hAnsi="Times"/>
        </w:rPr>
        <w:t xml:space="preserve">, significant </w:t>
      </w:r>
      <w:r w:rsidR="00404ADC">
        <w:rPr>
          <w:rFonts w:ascii="Times" w:hAnsi="Times"/>
        </w:rPr>
        <w:t>formal institutional</w:t>
      </w:r>
      <w:r w:rsidR="00404ADC" w:rsidRPr="00332705">
        <w:rPr>
          <w:rFonts w:ascii="Times" w:hAnsi="Times"/>
        </w:rPr>
        <w:t xml:space="preserve"> re-structuring of departments has taken place in the name of breaking down silos and promoting whole-of government and/or joined-up practice </w:t>
      </w:r>
      <w:r w:rsidR="00404ADC" w:rsidRPr="00332705">
        <w:rPr>
          <w:rFonts w:ascii="Times" w:hAnsi="Times"/>
        </w:rPr>
        <w:fldChar w:fldCharType="begin"/>
      </w:r>
      <w:r w:rsidR="00922764">
        <w:rPr>
          <w:rFonts w:ascii="Times" w:hAnsi="Times"/>
        </w:rPr>
        <w:instrText xml:space="preserve"> ADDIN ZOTERO_ITEM CSL_CITATION {"citationID":"JeNQhb69","properties":{"formattedCitation":"{\\rtf \\super 4\\nosupersub{}}","plainCitation":"4"},"citationItems":[{"id":87,"uris":["http://zotero.org/users/1920306/items/8NNZTUDJ"],"uri":["http://zotero.org/users/1920306/items/8NNZTUDJ"],"itemData":{"id":87,"type":"book","title":"Holistic government","publisher":"Demos","publisher-place":"London","source":"Open WorldCat","event-place":"London","ISBN":"1898309043","language":"English","author":[{"family":"6","given":"Perri"}],"issued":{"date-parts":[["1997"]]}}}],"schema":"https://github.com/citation-style-language/schema/raw/master/csl-citation.json"} </w:instrText>
      </w:r>
      <w:r w:rsidR="00404ADC" w:rsidRPr="00332705">
        <w:rPr>
          <w:rFonts w:ascii="Times" w:hAnsi="Times"/>
        </w:rPr>
        <w:fldChar w:fldCharType="separate"/>
      </w:r>
      <w:r w:rsidR="00922764" w:rsidRPr="00922764">
        <w:rPr>
          <w:rFonts w:ascii="Times" w:hAnsi="Times"/>
          <w:vertAlign w:val="superscript"/>
          <w:lang w:val="en-US"/>
        </w:rPr>
        <w:t>4</w:t>
      </w:r>
      <w:r w:rsidR="00404ADC" w:rsidRPr="00332705">
        <w:rPr>
          <w:rFonts w:ascii="Times" w:hAnsi="Times"/>
        </w:rPr>
        <w:fldChar w:fldCharType="end"/>
      </w:r>
      <w:r w:rsidR="00404ADC" w:rsidRPr="00332705">
        <w:rPr>
          <w:rFonts w:ascii="Times" w:hAnsi="Times"/>
        </w:rPr>
        <w:t xml:space="preserve">. </w:t>
      </w:r>
      <w:r w:rsidR="00404ADC">
        <w:rPr>
          <w:rFonts w:ascii="Times" w:hAnsi="Times"/>
        </w:rPr>
        <w:t xml:space="preserve">Joined-up working can be created either horizontally or vertically across different policy actors inside and outside of government </w:t>
      </w:r>
      <w:r w:rsidR="00404ADC">
        <w:rPr>
          <w:rFonts w:ascii="Times" w:hAnsi="Times"/>
        </w:rPr>
        <w:fldChar w:fldCharType="begin"/>
      </w:r>
      <w:r w:rsidR="00922764">
        <w:rPr>
          <w:rFonts w:ascii="Times" w:hAnsi="Times"/>
        </w:rPr>
        <w:instrText xml:space="preserve"> ADDIN ZOTERO_ITEM CSL_CITATION {"citationID":"GbuE9cQg","properties":{"formattedCitation":"{\\rtf \\super 10\\nosupersub{}}","plainCitation":"10"},"citationItems":[{"id":629,"uris":["http://zotero.org/users/1920306/items/NEFDAWA6"],"uri":["http://zotero.org/users/1920306/items/NEFDAWA6"],"itemData":{"id":629,"type":"article-journal","title":"Joined-Up Governance in Australia: How the Past Can Inform the Future","container-title":"International Journal of Public Administration","page":"221-231","volume":"34","issue":"4","source":"CrossRef","DOI":"10.1080/01900692.2010.549799","ISSN":"0190-0692, 1532-4265","shortTitle":"Joined-Up Governance in Australia","language":"en","author":[{"family":"Keast","given":"Robyn"}],"issued":{"date-parts":[["2011",3,8]]}}}],"schema":"https://github.com/citation-style-language/schema/raw/master/csl-citation.json"} </w:instrText>
      </w:r>
      <w:r w:rsidR="00404ADC">
        <w:rPr>
          <w:rFonts w:ascii="Times" w:hAnsi="Times"/>
        </w:rPr>
        <w:fldChar w:fldCharType="separate"/>
      </w:r>
      <w:r w:rsidR="00922764" w:rsidRPr="00922764">
        <w:rPr>
          <w:rFonts w:ascii="Times" w:hAnsi="Times"/>
          <w:vertAlign w:val="superscript"/>
          <w:lang w:val="en-US"/>
        </w:rPr>
        <w:t>10</w:t>
      </w:r>
      <w:r w:rsidR="00404ADC">
        <w:rPr>
          <w:rFonts w:ascii="Times" w:hAnsi="Times"/>
        </w:rPr>
        <w:fldChar w:fldCharType="end"/>
      </w:r>
      <w:r w:rsidR="00404ADC">
        <w:rPr>
          <w:rFonts w:ascii="Times" w:hAnsi="Times"/>
        </w:rPr>
        <w:t>. Horizontal integration tends to be a feature of ‘bottom-up’ approaches to joined-up government – the ideal end state for service delivery</w:t>
      </w:r>
      <w:r w:rsidR="00922764">
        <w:rPr>
          <w:rFonts w:ascii="Times" w:hAnsi="Times"/>
        </w:rPr>
        <w:t>.</w:t>
      </w:r>
      <w:r w:rsidR="00404ADC">
        <w:rPr>
          <w:rFonts w:ascii="Times" w:hAnsi="Times"/>
        </w:rPr>
        <w:t xml:space="preserve"> Vertical integration, which is argued to be the most common, brings a range of activities under the purview of a single department. In his seminal work on vertical integration Chandler </w:t>
      </w:r>
      <w:r w:rsidR="00404ADC">
        <w:rPr>
          <w:rFonts w:ascii="Times" w:hAnsi="Times"/>
        </w:rPr>
        <w:fldChar w:fldCharType="begin"/>
      </w:r>
      <w:r w:rsidR="00922764">
        <w:rPr>
          <w:rFonts w:ascii="Times" w:hAnsi="Times"/>
        </w:rPr>
        <w:instrText xml:space="preserve"> ADDIN ZOTERO_ITEM CSL_CITATION {"citationID":"1gckqj32ft","properties":{"formattedCitation":"{\\rtf \\super 11\\nosupersub{}}","plainCitation":"11"},"citationItems":[{"id":4141,"uris":["http://zotero.org/users/1920306/items/95VJG6QA"],"uri":["http://zotero.org/users/1920306/items/95VJG6QA"],"itemData":{"id":4141,"type":"book","title":"The visible hand","publisher":"Harvard University Press","publisher-place":"Cambridge Massachusetts","event-place":"Cambridge Massachusetts","author":[{"family":"Chandler","given":"A"}],"issued":{"date-parts":[["1993"]]}},"suppress-author":true}],"schema":"https://github.com/citation-style-language/schema/raw/master/csl-citation.json"} </w:instrText>
      </w:r>
      <w:r w:rsidR="00404ADC">
        <w:rPr>
          <w:rFonts w:ascii="Times" w:hAnsi="Times"/>
        </w:rPr>
        <w:fldChar w:fldCharType="separate"/>
      </w:r>
      <w:r w:rsidR="00922764" w:rsidRPr="00922764">
        <w:rPr>
          <w:rFonts w:ascii="Times" w:hAnsi="Times"/>
          <w:vertAlign w:val="superscript"/>
          <w:lang w:val="en-US"/>
        </w:rPr>
        <w:t>11</w:t>
      </w:r>
      <w:r w:rsidR="00404ADC">
        <w:rPr>
          <w:rFonts w:ascii="Times" w:hAnsi="Times"/>
        </w:rPr>
        <w:fldChar w:fldCharType="end"/>
      </w:r>
      <w:r w:rsidR="00404ADC">
        <w:rPr>
          <w:rFonts w:ascii="Times" w:hAnsi="Times"/>
        </w:rPr>
        <w:t xml:space="preserve"> argues that firms use vertical integration as a way to decrease costs and expand productivity through administrative coordination of a range of operating units. While Chandler argued that vertical integration was more profitable for firms, </w:t>
      </w:r>
      <w:r w:rsidR="006333FC">
        <w:rPr>
          <w:rFonts w:ascii="Times" w:hAnsi="Times"/>
        </w:rPr>
        <w:t>others have</w:t>
      </w:r>
      <w:r w:rsidR="00404ADC">
        <w:rPr>
          <w:rFonts w:ascii="Times" w:hAnsi="Times"/>
        </w:rPr>
        <w:t xml:space="preserve"> argued that any attempts to create joined-up working for solving wicked policy problems </w:t>
      </w:r>
      <w:r w:rsidR="007D1E96">
        <w:rPr>
          <w:rFonts w:ascii="Times" w:hAnsi="Times"/>
        </w:rPr>
        <w:t xml:space="preserve">in the public sector </w:t>
      </w:r>
      <w:r w:rsidR="00404ADC">
        <w:rPr>
          <w:rFonts w:ascii="Times" w:hAnsi="Times"/>
        </w:rPr>
        <w:t>should use both vertical and horizontal mechanisms</w:t>
      </w:r>
      <w:r w:rsidR="00404ADC">
        <w:rPr>
          <w:rFonts w:ascii="Times" w:hAnsi="Times"/>
          <w:noProof/>
        </w:rPr>
        <w:t>.</w:t>
      </w:r>
      <w:r w:rsidR="00404ADC">
        <w:rPr>
          <w:rFonts w:ascii="Times" w:hAnsi="Times"/>
        </w:rPr>
        <w:t xml:space="preserve"> </w:t>
      </w:r>
    </w:p>
    <w:p w14:paraId="69A45649" w14:textId="77777777" w:rsidR="00404ADC" w:rsidRDefault="00404ADC" w:rsidP="00404ADC">
      <w:pPr>
        <w:spacing w:line="360" w:lineRule="auto"/>
        <w:jc w:val="both"/>
        <w:rPr>
          <w:rFonts w:ascii="Times" w:hAnsi="Times"/>
        </w:rPr>
      </w:pPr>
    </w:p>
    <w:p w14:paraId="608F1026" w14:textId="7C02DD2B" w:rsidR="00404ADC" w:rsidRDefault="00E17CED" w:rsidP="00404ADC">
      <w:pPr>
        <w:spacing w:line="360" w:lineRule="auto"/>
        <w:jc w:val="both"/>
        <w:rPr>
          <w:rFonts w:ascii="Times" w:hAnsi="Times" w:cs="Times"/>
          <w:lang w:val="en-US"/>
        </w:rPr>
      </w:pPr>
      <w:r>
        <w:rPr>
          <w:rFonts w:ascii="Times" w:hAnsi="Times"/>
        </w:rPr>
        <w:t>The oversight of c</w:t>
      </w:r>
      <w:r w:rsidRPr="00332705">
        <w:rPr>
          <w:rFonts w:ascii="Times" w:hAnsi="Times"/>
        </w:rPr>
        <w:t xml:space="preserve">entral </w:t>
      </w:r>
      <w:r w:rsidR="00404ADC" w:rsidRPr="00332705">
        <w:rPr>
          <w:rFonts w:ascii="Times" w:hAnsi="Times"/>
        </w:rPr>
        <w:t>agencies</w:t>
      </w:r>
      <w:r w:rsidR="00404ADC">
        <w:rPr>
          <w:rFonts w:ascii="Times" w:hAnsi="Times"/>
        </w:rPr>
        <w:t xml:space="preserve"> have </w:t>
      </w:r>
      <w:r w:rsidR="00646E31">
        <w:rPr>
          <w:rFonts w:ascii="Times" w:hAnsi="Times"/>
        </w:rPr>
        <w:t>come to be viewed</w:t>
      </w:r>
      <w:r w:rsidR="00404ADC">
        <w:rPr>
          <w:rFonts w:ascii="Times" w:hAnsi="Times"/>
        </w:rPr>
        <w:t xml:space="preserve"> as critical to vertical integration efforts</w:t>
      </w:r>
      <w:r w:rsidR="00404ADC" w:rsidRPr="00332705">
        <w:rPr>
          <w:rFonts w:ascii="Times" w:hAnsi="Times"/>
        </w:rPr>
        <w:fldChar w:fldCharType="begin"/>
      </w:r>
      <w:r w:rsidR="001D2E1B">
        <w:rPr>
          <w:rFonts w:ascii="Times" w:hAnsi="Times"/>
        </w:rPr>
        <w:instrText xml:space="preserve"> ADDIN ZOTERO_ITEM CSL_CITATION {"citationID":"J0xKSbdK","properties":{"formattedCitation":"{\\rtf \\super 10\\nosupersub{}}","plainCitation":"10"},"citationItems":[{"id":629,"uris":["http://zotero.org/users/1920306/items/NEFDAWA6"],"uri":["http://zotero.org/users/1920306/items/NEFDAWA6"],"itemData":{"id":629,"type":"article-journal","title":"Joined-Up Governance in Australia: How the Past Can Inform the Future","container-title":"International Journal of Public Administration","page":"221-231","volume":"34","issue":"4","source":"CrossRef","DOI":"10.1080/01900692.2010.549799","ISSN":"0190-0692, 1532-4265","shortTitle":"Joined-Up Governance in Australia","language":"en","author":[{"family":"Keast","given":"Robyn"}],"issued":{"date-parts":[["2011",3,8]]}}}],"schema":"https://github.com/citation-style-language/schema/raw/master/csl-citation.json"} </w:instrText>
      </w:r>
      <w:r w:rsidR="00404ADC" w:rsidRPr="00332705">
        <w:rPr>
          <w:rFonts w:ascii="Times" w:hAnsi="Times"/>
        </w:rPr>
        <w:fldChar w:fldCharType="separate"/>
      </w:r>
      <w:r w:rsidR="001D2E1B" w:rsidRPr="001D2E1B">
        <w:rPr>
          <w:rFonts w:ascii="Times" w:hAnsi="Times"/>
          <w:vertAlign w:val="superscript"/>
          <w:lang w:val="en-US"/>
        </w:rPr>
        <w:t>10</w:t>
      </w:r>
      <w:r w:rsidR="00404ADC" w:rsidRPr="00332705">
        <w:rPr>
          <w:rFonts w:ascii="Times" w:hAnsi="Times"/>
        </w:rPr>
        <w:fldChar w:fldCharType="end"/>
      </w:r>
      <w:r w:rsidR="00404ADC" w:rsidRPr="00332705">
        <w:rPr>
          <w:rFonts w:ascii="Times" w:hAnsi="Times"/>
        </w:rPr>
        <w:t>.</w:t>
      </w:r>
      <w:r w:rsidR="00404ADC">
        <w:rPr>
          <w:rFonts w:ascii="Times" w:hAnsi="Times"/>
        </w:rPr>
        <w:t xml:space="preserve"> This </w:t>
      </w:r>
      <w:r w:rsidR="00646E31">
        <w:rPr>
          <w:rFonts w:ascii="Times" w:hAnsi="Times"/>
        </w:rPr>
        <w:t>based</w:t>
      </w:r>
      <w:r w:rsidR="00404ADC">
        <w:rPr>
          <w:rFonts w:ascii="Times" w:hAnsi="Times"/>
        </w:rPr>
        <w:t xml:space="preserve"> on the belief that </w:t>
      </w:r>
      <w:r>
        <w:rPr>
          <w:rFonts w:ascii="Times" w:hAnsi="Times"/>
        </w:rPr>
        <w:t xml:space="preserve">central agencies </w:t>
      </w:r>
      <w:r w:rsidR="00646E31">
        <w:rPr>
          <w:rFonts w:ascii="Times" w:hAnsi="Times"/>
        </w:rPr>
        <w:t>are “</w:t>
      </w:r>
      <w:r w:rsidR="00404ADC">
        <w:rPr>
          <w:rFonts w:ascii="Times" w:hAnsi="Times"/>
        </w:rPr>
        <w:t>empowered to impose discipline upon line agencies to better align their wo</w:t>
      </w:r>
      <w:r w:rsidR="00646E31">
        <w:rPr>
          <w:rFonts w:ascii="Times" w:hAnsi="Times"/>
        </w:rPr>
        <w:t>rk with government’s priorities”</w:t>
      </w:r>
      <w:r w:rsidR="00404ADC">
        <w:rPr>
          <w:rFonts w:ascii="Times" w:hAnsi="Times"/>
        </w:rPr>
        <w:fldChar w:fldCharType="begin"/>
      </w:r>
      <w:r w:rsidR="00922764">
        <w:rPr>
          <w:rFonts w:ascii="Times" w:hAnsi="Times"/>
        </w:rPr>
        <w:instrText xml:space="preserve"> ADDIN ZOTERO_ITEM CSL_CITATION {"citationID":"wFnTgPb6","properties":{"formattedCitation":"{\\rtf \\super 10\\nosupersub{}}","plainCitation":"10"},"citationItems":[{"id":629,"uris":["http://zotero.org/users/1920306/items/NEFDAWA6"],"uri":["http://zotero.org/users/1920306/items/NEFDAWA6"],"itemData":{"id":629,"type":"article-journal","title":"Joined-Up Governance in Australia: How the Past Can Inform the Future","container-title":"International Journal of Public Administration","page":"221-231","volume":"34","issue":"4","source":"CrossRef","DOI":"10.1080/01900692.2010.549799","ISSN":"0190-0692, 1532-4265","shortTitle":"Joined-Up Governance in Australia","language":"en","author":[{"family":"Keast","given":"Robyn"}],"issued":{"date-parts":[["2011",3,8]]}},"locator":"221"}],"schema":"https://github.com/citation-style-language/schema/raw/master/csl-citation.json"} </w:instrText>
      </w:r>
      <w:r w:rsidR="00404ADC">
        <w:rPr>
          <w:rFonts w:ascii="Times" w:hAnsi="Times"/>
        </w:rPr>
        <w:fldChar w:fldCharType="separate"/>
      </w:r>
      <w:r w:rsidR="00922764" w:rsidRPr="00922764">
        <w:rPr>
          <w:rFonts w:ascii="Times" w:hAnsi="Times"/>
          <w:vertAlign w:val="superscript"/>
          <w:lang w:val="en-US"/>
        </w:rPr>
        <w:t>10</w:t>
      </w:r>
      <w:r w:rsidR="00404ADC">
        <w:rPr>
          <w:rFonts w:ascii="Times" w:hAnsi="Times"/>
        </w:rPr>
        <w:fldChar w:fldCharType="end"/>
      </w:r>
      <w:r w:rsidR="00404ADC">
        <w:rPr>
          <w:rFonts w:ascii="Times" w:hAnsi="Times"/>
        </w:rPr>
        <w:t xml:space="preserve">. More broadly, </w:t>
      </w:r>
      <w:r w:rsidR="00404ADC">
        <w:rPr>
          <w:rFonts w:ascii="Times" w:hAnsi="Times" w:cs="Times"/>
          <w:lang w:val="en-US"/>
        </w:rPr>
        <w:t>n</w:t>
      </w:r>
      <w:r w:rsidR="00404ADC" w:rsidRPr="00332705">
        <w:rPr>
          <w:rFonts w:ascii="Times" w:hAnsi="Times" w:cs="Times"/>
          <w:lang w:val="en-US"/>
        </w:rPr>
        <w:t xml:space="preserve">ew public governance has seen the concentration of power in central </w:t>
      </w:r>
      <w:r w:rsidR="00A51E37">
        <w:rPr>
          <w:rFonts w:ascii="Times" w:hAnsi="Times" w:cs="Times"/>
          <w:lang w:val="en-US"/>
        </w:rPr>
        <w:t>agencies</w:t>
      </w:r>
      <w:r w:rsidR="00A51E37" w:rsidRPr="00332705">
        <w:rPr>
          <w:rFonts w:ascii="Times" w:hAnsi="Times" w:cs="Times"/>
          <w:lang w:val="en-US"/>
        </w:rPr>
        <w:t xml:space="preserve"> </w:t>
      </w:r>
      <w:r w:rsidR="00404ADC" w:rsidRPr="00332705">
        <w:rPr>
          <w:rFonts w:ascii="Times" w:hAnsi="Times"/>
        </w:rPr>
        <w:t>in Westminster systems</w:t>
      </w:r>
      <w:r w:rsidR="00404ADC">
        <w:rPr>
          <w:rFonts w:ascii="Times" w:hAnsi="Times"/>
        </w:rPr>
        <w:t>.</w:t>
      </w:r>
      <w:r w:rsidR="00404ADC" w:rsidRPr="00332705">
        <w:rPr>
          <w:rFonts w:ascii="Times" w:hAnsi="Times"/>
        </w:rPr>
        <w:t xml:space="preserve"> This role </w:t>
      </w:r>
      <w:r w:rsidR="00404ADC">
        <w:rPr>
          <w:rFonts w:ascii="Times" w:hAnsi="Times"/>
        </w:rPr>
        <w:t>has emerged because of</w:t>
      </w:r>
      <w:r w:rsidR="001D2E1B">
        <w:rPr>
          <w:rFonts w:ascii="Times" w:hAnsi="Times"/>
        </w:rPr>
        <w:t xml:space="preserve"> </w:t>
      </w:r>
      <w:r w:rsidR="00404ADC" w:rsidRPr="00332705">
        <w:rPr>
          <w:rFonts w:ascii="Times" w:hAnsi="Times" w:cs="Times"/>
          <w:lang w:val="en-US"/>
        </w:rPr>
        <w:t xml:space="preserve">their position at the </w:t>
      </w:r>
      <w:r w:rsidR="001D2E1B">
        <w:rPr>
          <w:rFonts w:ascii="Times" w:hAnsi="Times" w:cs="Times"/>
          <w:lang w:val="en-US"/>
        </w:rPr>
        <w:t>centre</w:t>
      </w:r>
      <w:r w:rsidR="00404ADC" w:rsidRPr="00332705">
        <w:rPr>
          <w:rFonts w:ascii="Times" w:hAnsi="Times" w:cs="Times"/>
          <w:lang w:val="en-US"/>
        </w:rPr>
        <w:t xml:space="preserve"> of decision making around key areas such as policy, finance, </w:t>
      </w:r>
      <w:r w:rsidR="001D2E1B">
        <w:rPr>
          <w:rFonts w:ascii="Times" w:hAnsi="Times" w:cs="Times"/>
          <w:lang w:val="en-US"/>
        </w:rPr>
        <w:t xml:space="preserve">and </w:t>
      </w:r>
      <w:r w:rsidR="00404ADC" w:rsidRPr="00332705">
        <w:rPr>
          <w:rFonts w:ascii="Times" w:hAnsi="Times" w:cs="Times"/>
          <w:lang w:val="en-US"/>
        </w:rPr>
        <w:t>administration</w:t>
      </w:r>
      <w:r w:rsidR="001D2E1B">
        <w:rPr>
          <w:rFonts w:ascii="Times" w:hAnsi="Times" w:cs="Times"/>
          <w:lang w:val="en-US"/>
        </w:rPr>
        <w:fldChar w:fldCharType="begin"/>
      </w:r>
      <w:r w:rsidR="00FB5E97">
        <w:rPr>
          <w:rFonts w:ascii="Times" w:hAnsi="Times" w:cs="Times"/>
          <w:lang w:val="en-US"/>
        </w:rPr>
        <w:instrText xml:space="preserve"> ADDIN ZOTERO_ITEM CSL_CITATION {"citationID":"1vmqnddfqt","properties":{"formattedCitation":"{\\rtf \\super 12\\nosupersub{}}","plainCitation":"12"},"citationItems":[{"id":6215,"uris":["http://zotero.org/users/1920306/items/AZNJPGS3"],"uri":["http://zotero.org/users/1920306/items/AZNJPGS3"],"itemData":{"id":6215,"type":"article-journal","title":"Preventing Dysfunction and Improving Policy Advice: The Role of Intra-Departmental Boundary Spanners: Intra-departmental Boundary Spanners","container-title":"Australian Journal of Public Administration","source":"CrossRef","URL":"http://doi.wiley.com/10.1111/1467-8500.12213","DOI":"10.1111/1467-8500.12213","ISSN":"03136647","shortTitle":"Preventing Dysfunction and Improving Policy Advice","language":"en","author":[{"family":"Carey","given":"Gemma"},{"family":"Buick","given":"Fiona"},{"family":"Pescud","given":"Melanie"},{"family":"Malbon","given":"Eleanor"}],"issued":{"date-parts":[["2016",9]]},"accessed":{"date-parts":[["2016",9,12]]}}}],"schema":"https://github.com/citation-style-language/schema/raw/master/csl-citation.json"} </w:instrText>
      </w:r>
      <w:r w:rsidR="001D2E1B">
        <w:rPr>
          <w:rFonts w:ascii="Times" w:hAnsi="Times" w:cs="Times"/>
          <w:lang w:val="en-US"/>
        </w:rPr>
        <w:fldChar w:fldCharType="separate"/>
      </w:r>
      <w:r w:rsidR="00FB5E97" w:rsidRPr="00FB5E97">
        <w:rPr>
          <w:rFonts w:ascii="Times" w:hAnsi="Times"/>
          <w:vertAlign w:val="superscript"/>
          <w:lang w:val="en-US"/>
        </w:rPr>
        <w:t>12</w:t>
      </w:r>
      <w:r w:rsidR="001D2E1B">
        <w:rPr>
          <w:rFonts w:ascii="Times" w:hAnsi="Times" w:cs="Times"/>
          <w:lang w:val="en-US"/>
        </w:rPr>
        <w:fldChar w:fldCharType="end"/>
      </w:r>
      <w:r w:rsidR="00404ADC" w:rsidRPr="00332705">
        <w:rPr>
          <w:rFonts w:ascii="Times" w:hAnsi="Times" w:cs="Times"/>
          <w:lang w:val="en-US"/>
        </w:rPr>
        <w:t>.</w:t>
      </w:r>
      <w:r w:rsidR="00404ADC">
        <w:rPr>
          <w:rFonts w:ascii="Times" w:hAnsi="Times" w:cs="Times"/>
          <w:lang w:val="en-US"/>
        </w:rPr>
        <w:t xml:space="preserve"> </w:t>
      </w:r>
      <w:r w:rsidR="00404ADC" w:rsidRPr="00304371">
        <w:rPr>
          <w:rFonts w:ascii="Times" w:hAnsi="Times" w:cs="Times"/>
          <w:lang w:val="en-US"/>
        </w:rPr>
        <w:t xml:space="preserve">Typically this has </w:t>
      </w:r>
      <w:r w:rsidR="00404ADC">
        <w:rPr>
          <w:rFonts w:ascii="Times" w:hAnsi="Times" w:cs="Times"/>
          <w:lang w:val="en-US"/>
        </w:rPr>
        <w:t xml:space="preserve">involved </w:t>
      </w:r>
      <w:r w:rsidR="00404ADC" w:rsidRPr="00304371">
        <w:rPr>
          <w:rFonts w:ascii="Times" w:hAnsi="Times" w:cs="Times"/>
          <w:lang w:val="en-US"/>
        </w:rPr>
        <w:t xml:space="preserve">central agencies using their authority to </w:t>
      </w:r>
      <w:r w:rsidR="00404ADC">
        <w:rPr>
          <w:rFonts w:ascii="Times" w:hAnsi="Times" w:cs="Times"/>
          <w:lang w:val="en-US"/>
        </w:rPr>
        <w:t>coerce organisations</w:t>
      </w:r>
      <w:r w:rsidR="00404ADC" w:rsidRPr="00304371">
        <w:rPr>
          <w:rFonts w:ascii="Times" w:hAnsi="Times" w:cs="Times"/>
          <w:lang w:val="en-US"/>
        </w:rPr>
        <w:t xml:space="preserve"> to align their activities with one another</w:t>
      </w:r>
      <w:r w:rsidR="00283239">
        <w:rPr>
          <w:rFonts w:ascii="Times" w:hAnsi="Times" w:cs="Times"/>
          <w:lang w:val="en-US"/>
        </w:rPr>
        <w:t>.</w:t>
      </w:r>
    </w:p>
    <w:p w14:paraId="6B6B75A4" w14:textId="77777777" w:rsidR="002D4701" w:rsidRPr="00332705" w:rsidRDefault="002D4701" w:rsidP="00404ADC">
      <w:pPr>
        <w:spacing w:line="360" w:lineRule="auto"/>
        <w:jc w:val="both"/>
        <w:rPr>
          <w:rFonts w:ascii="Times" w:hAnsi="Times"/>
        </w:rPr>
      </w:pPr>
    </w:p>
    <w:p w14:paraId="148D0DBD" w14:textId="209F38BE" w:rsidR="00404ADC" w:rsidRDefault="00404ADC" w:rsidP="00404ADC">
      <w:pPr>
        <w:spacing w:line="360" w:lineRule="auto"/>
        <w:jc w:val="both"/>
        <w:rPr>
          <w:rFonts w:ascii="Times" w:hAnsi="Times"/>
        </w:rPr>
      </w:pPr>
      <w:r w:rsidRPr="00332705">
        <w:rPr>
          <w:rFonts w:ascii="Times" w:hAnsi="Times"/>
        </w:rPr>
        <w:t>While restructuring bureaucracies has become a common practice in the quest for more effective processes and functioning to address wicked policy problems, this action is not based on</w:t>
      </w:r>
      <w:r>
        <w:rPr>
          <w:rFonts w:ascii="Times" w:hAnsi="Times"/>
        </w:rPr>
        <w:t xml:space="preserve"> solid </w:t>
      </w:r>
      <w:r w:rsidRPr="00332705">
        <w:rPr>
          <w:rFonts w:ascii="Times" w:hAnsi="Times"/>
        </w:rPr>
        <w:t xml:space="preserve">evidence. At present, we have no evidence that </w:t>
      </w:r>
      <w:r>
        <w:rPr>
          <w:rFonts w:ascii="Times" w:hAnsi="Times"/>
        </w:rPr>
        <w:t>formal</w:t>
      </w:r>
      <w:r w:rsidRPr="00332705">
        <w:rPr>
          <w:rFonts w:ascii="Times" w:hAnsi="Times"/>
        </w:rPr>
        <w:t xml:space="preserve"> restructuring</w:t>
      </w:r>
      <w:r>
        <w:rPr>
          <w:rFonts w:ascii="Times" w:hAnsi="Times"/>
        </w:rPr>
        <w:t xml:space="preserve"> of institutions enables or</w:t>
      </w:r>
      <w:r w:rsidRPr="00332705">
        <w:rPr>
          <w:rFonts w:ascii="Times" w:hAnsi="Times"/>
        </w:rPr>
        <w:t xml:space="preserve"> enhances </w:t>
      </w:r>
      <w:r>
        <w:rPr>
          <w:rFonts w:ascii="Times" w:hAnsi="Times"/>
        </w:rPr>
        <w:t>joined-up working, or</w:t>
      </w:r>
      <w:r w:rsidRPr="00332705">
        <w:rPr>
          <w:rFonts w:ascii="Times" w:hAnsi="Times"/>
        </w:rPr>
        <w:t xml:space="preserve"> creates successful </w:t>
      </w:r>
      <w:r>
        <w:rPr>
          <w:rFonts w:ascii="Times" w:hAnsi="Times"/>
        </w:rPr>
        <w:t>outcomes</w:t>
      </w:r>
      <w:r w:rsidRPr="00332705">
        <w:rPr>
          <w:rFonts w:ascii="Times" w:hAnsi="Times"/>
        </w:rPr>
        <w:fldChar w:fldCharType="begin"/>
      </w:r>
      <w:r w:rsidR="00752460">
        <w:rPr>
          <w:rFonts w:ascii="Times" w:hAnsi="Times"/>
        </w:rPr>
        <w:instrText xml:space="preserve"> ADDIN ZOTERO_ITEM CSL_CITATION {"citationID":"SvDNiOpt","properties":{"formattedCitation":"{\\rtf \\super 9\\nosupersub{}}","plainCitation":"9"},"citationItems":[{"id":4677,"uris":["http://zotero.org/users/1920306/items/9U5MID4K"],"uri":["http://zotero.org/users/1920306/items/9U5MID4K"],"itemData":{"id":4677,"type":"book","title":"Grassroots to Government: Joining up in Australia","publisher":"MUP","publisher-place":"Melbourne, Vic.","event-place":"Melbourne, Vic.","author":[{"family":"Carey","given":"G"}],"issued":{"date-parts":[["2016"]]}}}],"schema":"https://github.com/citation-style-language/schema/raw/master/csl-citation.json"} </w:instrText>
      </w:r>
      <w:r w:rsidRPr="00332705">
        <w:rPr>
          <w:rFonts w:ascii="Times" w:hAnsi="Times"/>
        </w:rPr>
        <w:fldChar w:fldCharType="separate"/>
      </w:r>
      <w:r w:rsidR="00752460" w:rsidRPr="00752460">
        <w:rPr>
          <w:rFonts w:ascii="Times" w:hAnsi="Times"/>
          <w:vertAlign w:val="superscript"/>
          <w:lang w:val="en-US"/>
        </w:rPr>
        <w:t>9</w:t>
      </w:r>
      <w:r w:rsidRPr="00332705">
        <w:rPr>
          <w:rFonts w:ascii="Times" w:hAnsi="Times"/>
        </w:rPr>
        <w:fldChar w:fldCharType="end"/>
      </w:r>
      <w:r w:rsidRPr="00332705">
        <w:rPr>
          <w:rFonts w:ascii="Times" w:hAnsi="Times"/>
        </w:rPr>
        <w:t>.</w:t>
      </w:r>
      <w:r>
        <w:rPr>
          <w:rFonts w:ascii="Times" w:hAnsi="Times"/>
        </w:rPr>
        <w:t xml:space="preserve"> Despite this, structural reorganisation has taken</w:t>
      </w:r>
      <w:r w:rsidRPr="00332705">
        <w:rPr>
          <w:rFonts w:ascii="Times" w:hAnsi="Times"/>
        </w:rPr>
        <w:t xml:space="preserve"> on a </w:t>
      </w:r>
      <w:r>
        <w:rPr>
          <w:rFonts w:ascii="Times" w:hAnsi="Times"/>
        </w:rPr>
        <w:lastRenderedPageBreak/>
        <w:t>mythological</w:t>
      </w:r>
      <w:r w:rsidRPr="00332705">
        <w:rPr>
          <w:rFonts w:ascii="Times" w:hAnsi="Times"/>
        </w:rPr>
        <w:t xml:space="preserve"> level of legitimacy that is not supported by either the experiences of those being restructured nor the international literature.</w:t>
      </w:r>
      <w:r>
        <w:rPr>
          <w:rFonts w:ascii="Times" w:hAnsi="Times"/>
        </w:rPr>
        <w:t xml:space="preserve"> </w:t>
      </w:r>
    </w:p>
    <w:p w14:paraId="0254DA90" w14:textId="5DC16DE3" w:rsidR="00404ADC" w:rsidRDefault="00404ADC" w:rsidP="00404ADC">
      <w:pPr>
        <w:spacing w:line="360" w:lineRule="auto"/>
        <w:jc w:val="both"/>
        <w:rPr>
          <w:rFonts w:ascii="Times" w:hAnsi="Times"/>
        </w:rPr>
      </w:pPr>
    </w:p>
    <w:p w14:paraId="00961180" w14:textId="4E74E854" w:rsidR="001A20D9" w:rsidRPr="000A5110" w:rsidRDefault="00646E31" w:rsidP="001A20D9">
      <w:pPr>
        <w:spacing w:line="360" w:lineRule="auto"/>
        <w:jc w:val="both"/>
        <w:rPr>
          <w:rFonts w:ascii="Times New Roman" w:eastAsia="Times New Roman" w:hAnsi="Times New Roman" w:cs="Times New Roman"/>
          <w:sz w:val="20"/>
          <w:szCs w:val="20"/>
          <w:lang w:val="en-CA"/>
        </w:rPr>
      </w:pPr>
      <w:r>
        <w:rPr>
          <w:rFonts w:ascii="Times" w:hAnsi="Times" w:cs="Calibri"/>
          <w:lang w:val="en-US"/>
        </w:rPr>
        <w:t xml:space="preserve">While much attention has been given to the formal structural of institutions, the interplay between these formal institutional structures and informal practices has received little attention. This is despite the fact that, as Kay and Daugbjerg </w:t>
      </w:r>
      <w:r>
        <w:rPr>
          <w:rFonts w:ascii="Times" w:hAnsi="Times" w:cs="Calibri"/>
          <w:lang w:val="en-US"/>
        </w:rPr>
        <w:fldChar w:fldCharType="begin"/>
      </w:r>
      <w:r w:rsidR="00752460">
        <w:rPr>
          <w:rFonts w:ascii="Times" w:hAnsi="Times" w:cs="Calibri"/>
          <w:lang w:val="en-US"/>
        </w:rPr>
        <w:instrText xml:space="preserve"> ADDIN ZOTERO_ITEM CSL_CITATION {"citationID":"Ijygv1VF","properties":{"formattedCitation":"{\\rtf \\super 13\\nosupersub{}}","plainCitation":"13"},"citationItems":[{"id":4419,"uris":["http://zotero.org/users/1920306/items/KEBRV89P"],"uri":["http://zotero.org/users/1920306/items/KEBRV89P"],"itemData":{"id":4419,"type":"article-journal","title":"De-institutionalising governance? Instrument diversity and feedback dynamics","container-title":"Asia Pacific Journal of Public Administration","page":"236-246","volume":"37","issue":"4","source":"CrossRef","DOI":"10.1080/23276665.2015.1117176","ISSN":"2327-6665, 2327-6673","shortTitle":"De-institutionalising governance?","language":"en","author":[{"family":"Kay","given":"Adrian"},{"family":"Daugbjerg","given":"Carsten"}],"issued":{"date-parts":[["2015",10,2]]}},"suppress-author":true}],"schema":"https://github.com/citation-style-language/schema/raw/master/csl-citation.json"} </w:instrText>
      </w:r>
      <w:r>
        <w:rPr>
          <w:rFonts w:ascii="Times" w:hAnsi="Times" w:cs="Calibri"/>
          <w:lang w:val="en-US"/>
        </w:rPr>
        <w:fldChar w:fldCharType="separate"/>
      </w:r>
      <w:r w:rsidR="00752460" w:rsidRPr="00752460">
        <w:rPr>
          <w:rFonts w:ascii="Times" w:hAnsi="Times"/>
          <w:vertAlign w:val="superscript"/>
          <w:lang w:val="en-US"/>
        </w:rPr>
        <w:t>13</w:t>
      </w:r>
      <w:r>
        <w:rPr>
          <w:rFonts w:ascii="Times" w:hAnsi="Times" w:cs="Calibri"/>
          <w:lang w:val="en-US"/>
        </w:rPr>
        <w:fldChar w:fldCharType="end"/>
      </w:r>
      <w:r>
        <w:rPr>
          <w:rFonts w:ascii="Times" w:hAnsi="Times" w:cs="Calibri"/>
          <w:lang w:val="en-US"/>
        </w:rPr>
        <w:t xml:space="preserve"> note, we are seeing significant shifts in the balance of formality and informality in institutions which has created an uneasy relationship between institutional inheritance and ‘purposeful design’ in the governance change processes. </w:t>
      </w:r>
      <w:r w:rsidRPr="00C87AAE">
        <w:rPr>
          <w:rFonts w:ascii="Times New Roman" w:hAnsi="Times New Roman" w:cs="Times New Roman"/>
          <w:lang w:val="en-US"/>
        </w:rPr>
        <w:t>I</w:t>
      </w:r>
      <w:r w:rsidR="00AB2016" w:rsidRPr="00C87AAE">
        <w:rPr>
          <w:rFonts w:ascii="Times New Roman" w:hAnsi="Times New Roman" w:cs="Times New Roman"/>
          <w:lang w:val="en-US"/>
        </w:rPr>
        <w:t>n this piece we explore how formal institutional structures and informal practices can interact in unforeseen and problematic ways, and that these can be linked by ideas and ideation processes</w:t>
      </w:r>
      <w:r w:rsidR="001A20D9" w:rsidRPr="00C87AAE">
        <w:rPr>
          <w:rFonts w:ascii="Times New Roman" w:hAnsi="Times New Roman" w:cs="Times New Roman"/>
          <w:lang w:val="en-US"/>
        </w:rPr>
        <w:t xml:space="preserve"> </w:t>
      </w:r>
      <w:r w:rsidR="001A20D9" w:rsidRPr="000A5110">
        <w:rPr>
          <w:rFonts w:ascii="Times New Roman" w:hAnsi="Times New Roman" w:cs="Times New Roman"/>
          <w:lang w:val="en-US"/>
        </w:rPr>
        <w:t>(i.e</w:t>
      </w:r>
      <w:proofErr w:type="gramStart"/>
      <w:r w:rsidR="001A20D9" w:rsidRPr="000A5110">
        <w:rPr>
          <w:rFonts w:ascii="Times New Roman" w:hAnsi="Times New Roman" w:cs="Times New Roman"/>
          <w:lang w:val="en-US"/>
        </w:rPr>
        <w:t xml:space="preserve">. </w:t>
      </w:r>
      <w:r w:rsidR="001A20D9" w:rsidRPr="000A5110">
        <w:rPr>
          <w:rFonts w:ascii="Times New Roman" w:eastAsia="Times New Roman" w:hAnsi="Times New Roman" w:cs="Times New Roman"/>
          <w:shd w:val="clear" w:color="auto" w:fill="FFFFFF"/>
          <w:lang w:val="en-CA"/>
        </w:rPr>
        <w:t> the</w:t>
      </w:r>
      <w:proofErr w:type="gramEnd"/>
      <w:r w:rsidR="001A20D9" w:rsidRPr="000A5110">
        <w:rPr>
          <w:rFonts w:ascii="Times New Roman" w:eastAsia="Times New Roman" w:hAnsi="Times New Roman" w:cs="Times New Roman"/>
          <w:shd w:val="clear" w:color="auto" w:fill="FFFFFF"/>
          <w:lang w:val="en-CA"/>
        </w:rPr>
        <w:t xml:space="preserve"> process of generating, developing, and communicating new ideas</w:t>
      </w:r>
      <w:r w:rsidR="00C76518" w:rsidRPr="000A5110">
        <w:rPr>
          <w:rFonts w:ascii="Times New Roman" w:eastAsia="Times New Roman" w:hAnsi="Times New Roman" w:cs="Times New Roman"/>
          <w:shd w:val="clear" w:color="auto" w:fill="FFFFFF"/>
          <w:lang w:val="en-CA"/>
        </w:rPr>
        <w:t>)</w:t>
      </w:r>
      <w:r w:rsidR="001A20D9" w:rsidRPr="000A5110">
        <w:rPr>
          <w:rFonts w:ascii="Times New Roman" w:eastAsia="Times New Roman" w:hAnsi="Times New Roman" w:cs="Times New Roman"/>
          <w:shd w:val="clear" w:color="auto" w:fill="FFFFFF"/>
          <w:lang w:val="en-CA"/>
        </w:rPr>
        <w:t xml:space="preserve"> </w:t>
      </w:r>
      <w:r w:rsidR="001A20D9" w:rsidRPr="000A5110">
        <w:rPr>
          <w:rFonts w:ascii="Times New Roman" w:eastAsia="Times New Roman" w:hAnsi="Times New Roman" w:cs="Times New Roman"/>
          <w:shd w:val="clear" w:color="auto" w:fill="FFFFFF"/>
          <w:lang w:val="en-CA"/>
        </w:rPr>
        <w:fldChar w:fldCharType="begin"/>
      </w:r>
      <w:r w:rsidR="003B66BD">
        <w:rPr>
          <w:rFonts w:ascii="Times New Roman" w:eastAsia="Times New Roman" w:hAnsi="Times New Roman" w:cs="Times New Roman"/>
          <w:shd w:val="clear" w:color="auto" w:fill="FFFFFF"/>
          <w:lang w:val="en-CA"/>
        </w:rPr>
        <w:instrText xml:space="preserve"> ADDIN ZOTERO_ITEM CSL_CITATION {"citationID":"tj26UjrV","properties":{"formattedCitation":"{\\rtf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policy","author":[{"family":"Béland","given":"Daniel"}],"issued":{"date-parts":[["2005"]]}}}],"schema":"https://github.com/citation-style-language/schema/raw/master/csl-citation.json"} </w:instrText>
      </w:r>
      <w:r w:rsidR="001A20D9" w:rsidRPr="000A5110">
        <w:rPr>
          <w:rFonts w:ascii="Times New Roman" w:eastAsia="Times New Roman" w:hAnsi="Times New Roman" w:cs="Times New Roman"/>
          <w:shd w:val="clear" w:color="auto" w:fill="FFFFFF"/>
          <w:lang w:val="en-CA"/>
        </w:rPr>
        <w:fldChar w:fldCharType="separate"/>
      </w:r>
      <w:r w:rsidR="003B66BD" w:rsidRPr="003B66BD">
        <w:rPr>
          <w:rFonts w:ascii="Times New Roman" w:hAnsi="Times New Roman" w:cs="Times New Roman"/>
          <w:vertAlign w:val="superscript"/>
          <w:lang w:val="en-US"/>
        </w:rPr>
        <w:t>6</w:t>
      </w:r>
      <w:r w:rsidR="001A20D9" w:rsidRPr="000A5110">
        <w:rPr>
          <w:rFonts w:ascii="Times New Roman" w:eastAsia="Times New Roman" w:hAnsi="Times New Roman" w:cs="Times New Roman"/>
          <w:shd w:val="clear" w:color="auto" w:fill="FFFFFF"/>
          <w:lang w:val="en-CA"/>
        </w:rPr>
        <w:fldChar w:fldCharType="end"/>
      </w:r>
      <w:r w:rsidR="00C76518" w:rsidRPr="000A5110">
        <w:rPr>
          <w:rFonts w:ascii="Times New Roman" w:eastAsia="Times New Roman" w:hAnsi="Times New Roman" w:cs="Times New Roman"/>
          <w:shd w:val="clear" w:color="auto" w:fill="FFFFFF"/>
          <w:lang w:val="en-CA"/>
        </w:rPr>
        <w:t>.</w:t>
      </w:r>
    </w:p>
    <w:p w14:paraId="2E43DA57" w14:textId="77777777" w:rsidR="00404ADC" w:rsidRPr="00332705" w:rsidRDefault="00404ADC" w:rsidP="00C87AAE">
      <w:pPr>
        <w:spacing w:line="360" w:lineRule="auto"/>
        <w:jc w:val="both"/>
        <w:rPr>
          <w:rFonts w:ascii="Times" w:hAnsi="Times"/>
        </w:rPr>
      </w:pPr>
    </w:p>
    <w:p w14:paraId="7C1C107D" w14:textId="77777777" w:rsidR="00404ADC" w:rsidRPr="00332705" w:rsidRDefault="006C1B32" w:rsidP="00404ADC">
      <w:pPr>
        <w:spacing w:line="360" w:lineRule="auto"/>
        <w:rPr>
          <w:rFonts w:ascii="Times" w:hAnsi="Times"/>
          <w:b/>
        </w:rPr>
      </w:pPr>
      <w:r>
        <w:rPr>
          <w:rFonts w:ascii="Times" w:hAnsi="Times"/>
          <w:b/>
        </w:rPr>
        <w:t>New institutionalism in the public sector</w:t>
      </w:r>
    </w:p>
    <w:p w14:paraId="5BB174A5" w14:textId="5B2CCEA8" w:rsidR="00404ADC" w:rsidRDefault="00AA17C7" w:rsidP="00404ADC">
      <w:pPr>
        <w:spacing w:line="360" w:lineRule="auto"/>
        <w:jc w:val="both"/>
        <w:rPr>
          <w:rFonts w:ascii="Times" w:hAnsi="Times"/>
        </w:rPr>
      </w:pPr>
      <w:r>
        <w:rPr>
          <w:rFonts w:ascii="Times" w:hAnsi="Times"/>
        </w:rPr>
        <w:t>The theory of n</w:t>
      </w:r>
      <w:r w:rsidRPr="00332705">
        <w:rPr>
          <w:rFonts w:ascii="Times" w:hAnsi="Times"/>
        </w:rPr>
        <w:t xml:space="preserve">ew </w:t>
      </w:r>
      <w:r w:rsidR="00404ADC" w:rsidRPr="00332705">
        <w:rPr>
          <w:rFonts w:ascii="Times" w:hAnsi="Times"/>
        </w:rPr>
        <w:t>institutionalism in organisational analysis has made substantive contributions to knowledge of how organisations operate and why – moving t</w:t>
      </w:r>
      <w:r w:rsidR="00404ADC">
        <w:rPr>
          <w:rFonts w:ascii="Times" w:hAnsi="Times"/>
        </w:rPr>
        <w:t>he focus away from rationalist</w:t>
      </w:r>
      <w:r w:rsidR="00404ADC" w:rsidRPr="00332705">
        <w:rPr>
          <w:rFonts w:ascii="Times" w:hAnsi="Times"/>
        </w:rPr>
        <w:t xml:space="preserve"> explanations towards analyses which focus on the broader cultural and political contexts in which organisations are located</w:t>
      </w:r>
      <w:r w:rsidR="00404ADC">
        <w:rPr>
          <w:rFonts w:ascii="Times" w:hAnsi="Times"/>
        </w:rPr>
        <w:t xml:space="preserve"> </w:t>
      </w:r>
      <w:r w:rsidR="00404ADC">
        <w:rPr>
          <w:rFonts w:ascii="Times" w:hAnsi="Times"/>
        </w:rPr>
        <w:fldChar w:fldCharType="begin"/>
      </w:r>
      <w:r w:rsidR="0038534A">
        <w:rPr>
          <w:rFonts w:ascii="Times" w:hAnsi="Times"/>
        </w:rPr>
        <w:instrText xml:space="preserve"> ADDIN ZOTERO_ITEM CSL_CITATION {"citationID":"fPZK06WQ","properties":{"formattedCitation":"{\\rtf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404ADC">
        <w:rPr>
          <w:rFonts w:ascii="Times" w:hAnsi="Times"/>
        </w:rPr>
        <w:fldChar w:fldCharType="separate"/>
      </w:r>
      <w:r w:rsidR="0038534A" w:rsidRPr="0038534A">
        <w:rPr>
          <w:rFonts w:ascii="Times" w:hAnsi="Times"/>
          <w:vertAlign w:val="superscript"/>
          <w:lang w:val="en-US"/>
        </w:rPr>
        <w:t>3</w:t>
      </w:r>
      <w:r w:rsidR="00404ADC">
        <w:rPr>
          <w:rFonts w:ascii="Times" w:hAnsi="Times"/>
        </w:rPr>
        <w:fldChar w:fldCharType="end"/>
      </w:r>
      <w:r w:rsidR="00404ADC" w:rsidRPr="00332705">
        <w:rPr>
          <w:rFonts w:ascii="Times" w:hAnsi="Times"/>
        </w:rPr>
        <w:t>.</w:t>
      </w:r>
      <w:r w:rsidR="00404ADC">
        <w:rPr>
          <w:rFonts w:ascii="Times" w:hAnsi="Times"/>
        </w:rPr>
        <w:t xml:space="preserve"> </w:t>
      </w:r>
      <w:r w:rsidR="00404ADC" w:rsidRPr="00332705">
        <w:rPr>
          <w:rFonts w:ascii="Times" w:hAnsi="Times"/>
        </w:rPr>
        <w:t xml:space="preserve">While </w:t>
      </w:r>
      <w:r w:rsidR="00404ADC">
        <w:rPr>
          <w:rFonts w:ascii="Times" w:hAnsi="Times"/>
        </w:rPr>
        <w:t xml:space="preserve">there </w:t>
      </w:r>
      <w:proofErr w:type="gramStart"/>
      <w:r w:rsidR="00404ADC">
        <w:rPr>
          <w:rFonts w:ascii="Times" w:hAnsi="Times"/>
        </w:rPr>
        <w:t>are a range</w:t>
      </w:r>
      <w:proofErr w:type="gramEnd"/>
      <w:r w:rsidR="00404ADC">
        <w:rPr>
          <w:rFonts w:ascii="Times" w:hAnsi="Times"/>
        </w:rPr>
        <w:t xml:space="preserve"> of perspectives in new institutionalist theory</w:t>
      </w:r>
      <w:r w:rsidR="00404ADC" w:rsidRPr="00332705">
        <w:rPr>
          <w:rFonts w:ascii="Times" w:hAnsi="Times"/>
        </w:rPr>
        <w:t xml:space="preserve">, </w:t>
      </w:r>
      <w:r w:rsidR="00404ADC">
        <w:rPr>
          <w:rFonts w:ascii="Times" w:hAnsi="Times"/>
        </w:rPr>
        <w:t>commonalities exist. T</w:t>
      </w:r>
      <w:r w:rsidR="00404ADC" w:rsidRPr="00332705">
        <w:rPr>
          <w:rFonts w:ascii="Times" w:hAnsi="Times"/>
        </w:rPr>
        <w:t>hese</w:t>
      </w:r>
      <w:r w:rsidR="00404ADC">
        <w:rPr>
          <w:rFonts w:ascii="Times" w:hAnsi="Times"/>
        </w:rPr>
        <w:t xml:space="preserve"> commonalities are:</w:t>
      </w:r>
      <w:r w:rsidR="00404ADC" w:rsidRPr="00332705">
        <w:rPr>
          <w:rFonts w:ascii="Times" w:hAnsi="Times"/>
        </w:rPr>
        <w:t xml:space="preserve"> the positioning of collective behaviour as patterned by</w:t>
      </w:r>
      <w:r w:rsidR="00404ADC">
        <w:rPr>
          <w:rFonts w:ascii="Times" w:hAnsi="Times"/>
        </w:rPr>
        <w:t xml:space="preserve"> informal</w:t>
      </w:r>
      <w:r w:rsidR="00404ADC" w:rsidRPr="00332705">
        <w:rPr>
          <w:rFonts w:ascii="Times" w:hAnsi="Times"/>
        </w:rPr>
        <w:t xml:space="preserve"> institutional norms</w:t>
      </w:r>
      <w:r w:rsidR="00404ADC">
        <w:rPr>
          <w:rFonts w:ascii="Times" w:hAnsi="Times"/>
        </w:rPr>
        <w:t xml:space="preserve">; </w:t>
      </w:r>
      <w:r w:rsidR="00404ADC" w:rsidRPr="00332705">
        <w:rPr>
          <w:rFonts w:ascii="Times" w:hAnsi="Times"/>
        </w:rPr>
        <w:t>the view that institutions constitute critical contextual variables that determine behaviour and outcomes giving rise to a greater analytical focus on context</w:t>
      </w:r>
      <w:r w:rsidR="00404ADC">
        <w:rPr>
          <w:rFonts w:ascii="Times" w:hAnsi="Times"/>
        </w:rPr>
        <w:t>;</w:t>
      </w:r>
      <w:r w:rsidR="00404ADC" w:rsidRPr="00332705">
        <w:rPr>
          <w:rFonts w:ascii="Times" w:hAnsi="Times"/>
        </w:rPr>
        <w:t xml:space="preserve"> and greater attention </w:t>
      </w:r>
      <w:r w:rsidR="00404ADC">
        <w:rPr>
          <w:rFonts w:ascii="Times" w:hAnsi="Times"/>
        </w:rPr>
        <w:t xml:space="preserve">is devoted </w:t>
      </w:r>
      <w:r w:rsidR="00404ADC" w:rsidRPr="00332705">
        <w:rPr>
          <w:rFonts w:ascii="Times" w:hAnsi="Times"/>
        </w:rPr>
        <w:t xml:space="preserve">to the constraints </w:t>
      </w:r>
      <w:r w:rsidR="00404ADC">
        <w:rPr>
          <w:rFonts w:ascii="Times" w:hAnsi="Times"/>
        </w:rPr>
        <w:t xml:space="preserve">of </w:t>
      </w:r>
      <w:r w:rsidR="00404ADC" w:rsidRPr="00332705">
        <w:rPr>
          <w:rFonts w:ascii="Times" w:hAnsi="Times"/>
        </w:rPr>
        <w:t>rules and norms, as well as myths and symbols, that prescribe</w:t>
      </w:r>
      <w:r w:rsidR="00404ADC">
        <w:rPr>
          <w:rFonts w:ascii="Times" w:hAnsi="Times"/>
        </w:rPr>
        <w:t xml:space="preserve">, </w:t>
      </w:r>
      <w:r w:rsidR="00404ADC" w:rsidRPr="00332705">
        <w:rPr>
          <w:rFonts w:ascii="Times" w:hAnsi="Times"/>
        </w:rPr>
        <w:t>pattern</w:t>
      </w:r>
      <w:r w:rsidR="00404ADC">
        <w:rPr>
          <w:rFonts w:ascii="Times" w:hAnsi="Times"/>
        </w:rPr>
        <w:t xml:space="preserve"> and legitimise</w:t>
      </w:r>
      <w:r w:rsidR="00404ADC" w:rsidRPr="00332705">
        <w:rPr>
          <w:rFonts w:ascii="Times" w:hAnsi="Times"/>
        </w:rPr>
        <w:t xml:space="preserve"> social action </w:t>
      </w:r>
      <w:r w:rsidR="00404ADC" w:rsidRPr="00332705">
        <w:rPr>
          <w:rFonts w:ascii="Times" w:hAnsi="Times"/>
        </w:rPr>
        <w:fldChar w:fldCharType="begin"/>
      </w:r>
      <w:r w:rsidR="003B66BD">
        <w:rPr>
          <w:rFonts w:ascii="Times" w:hAnsi="Times"/>
        </w:rPr>
        <w:instrText xml:space="preserve"> ADDIN ZOTERO_ITEM CSL_CITATION {"citationID":"iiqeVxHF","properties":{"formattedCitation":"{\\rtf \\super 3,6\\nosupersub{}}","plainCitation":"3,6"},"citationItems":[{"id":5558,"uris":["http://zotero.org/users/1920306/items/JA7CWWVG"],"uri":["http://zotero.org/users/1920306/items/JA7CWWVG"],"itemData":{"id":5558,"type":"article-journal","title":"Ideas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404ADC" w:rsidRPr="00332705">
        <w:rPr>
          <w:rFonts w:ascii="Times" w:hAnsi="Times"/>
        </w:rPr>
        <w:fldChar w:fldCharType="separate"/>
      </w:r>
      <w:r w:rsidR="003B66BD" w:rsidRPr="003B66BD">
        <w:rPr>
          <w:rFonts w:ascii="Times" w:hAnsi="Times"/>
          <w:vertAlign w:val="superscript"/>
          <w:lang w:val="en-US"/>
        </w:rPr>
        <w:t>3,6</w:t>
      </w:r>
      <w:r w:rsidR="00404ADC" w:rsidRPr="00332705">
        <w:rPr>
          <w:rFonts w:ascii="Times" w:hAnsi="Times"/>
        </w:rPr>
        <w:fldChar w:fldCharType="end"/>
      </w:r>
      <w:r w:rsidR="00404ADC" w:rsidRPr="00332705">
        <w:rPr>
          <w:rFonts w:ascii="Times" w:hAnsi="Times"/>
        </w:rPr>
        <w:t xml:space="preserve">. </w:t>
      </w:r>
    </w:p>
    <w:p w14:paraId="41D4CF75" w14:textId="77777777" w:rsidR="00404ADC" w:rsidRDefault="00404ADC" w:rsidP="00404ADC">
      <w:pPr>
        <w:spacing w:line="360" w:lineRule="auto"/>
        <w:jc w:val="both"/>
        <w:rPr>
          <w:rFonts w:ascii="Times" w:hAnsi="Times"/>
        </w:rPr>
      </w:pPr>
    </w:p>
    <w:p w14:paraId="1C279C77" w14:textId="3A883139" w:rsidR="00404ADC" w:rsidRDefault="00404ADC" w:rsidP="00404ADC">
      <w:pPr>
        <w:spacing w:line="360" w:lineRule="auto"/>
        <w:jc w:val="both"/>
        <w:rPr>
          <w:rFonts w:ascii="Times" w:hAnsi="Times"/>
        </w:rPr>
      </w:pPr>
      <w:r>
        <w:rPr>
          <w:rFonts w:ascii="Times" w:hAnsi="Times"/>
        </w:rPr>
        <w:t xml:space="preserve">Far less attention has been given to how new institutionalism can inform the study of policy </w:t>
      </w:r>
      <w:r>
        <w:rPr>
          <w:rFonts w:ascii="Times" w:hAnsi="Times"/>
        </w:rPr>
        <w:fldChar w:fldCharType="begin"/>
      </w:r>
      <w:r w:rsidR="00752460">
        <w:rPr>
          <w:rFonts w:ascii="Times" w:hAnsi="Times"/>
        </w:rPr>
        <w:instrText xml:space="preserve"> ADDIN ZOTERO_ITEM CSL_CITATION {"citationID":"ttzv4EpO","properties":{"formattedCitation":"{\\rtf \\super 6,14\\nosupersub{}}","plainCitation":"6,14"},"citationItems":[{"id":5558,"uris":["http://zotero.org/users/1920306/items/JA7CWWVG"],"uri":["http://zotero.org/users/1920306/items/JA7CWWVG"],"itemData":{"id":5558,"type":"article-journal","title":"Ideas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id":5627,"uris":["http://zotero.org/users/1920306/items/KKVQ5M96"],"uri":["http://zotero.org/users/1920306/items/KKVQ5M96"],"itemData":{"id":5627,"type":"article-journal","title":"Institutional Isomorphism and Public Sector Organizations","container-title":"Journal of Public Administration Research and Theory","page":"283-307","volume":"14","issue":"3","source":"CrossRef","DOI":"10.1093/jopart/muh028","ISSN":"1053-1858, 1477-9803","language":"en","author":[{"family":"Frumkin","given":"P."},{"family":"Galaskiewicz","given":"J"}],"issued":{"date-parts":[["2004",7,1]]}}}],"schema":"https://github.com/citation-style-language/schema/raw/master/csl-citation.json"} </w:instrText>
      </w:r>
      <w:r>
        <w:rPr>
          <w:rFonts w:ascii="Times" w:hAnsi="Times"/>
        </w:rPr>
        <w:fldChar w:fldCharType="separate"/>
      </w:r>
      <w:r w:rsidR="00752460" w:rsidRPr="00752460">
        <w:rPr>
          <w:rFonts w:ascii="Times" w:hAnsi="Times"/>
          <w:vertAlign w:val="superscript"/>
          <w:lang w:val="en-US"/>
        </w:rPr>
        <w:t>6,14</w:t>
      </w:r>
      <w:r>
        <w:rPr>
          <w:rFonts w:ascii="Times" w:hAnsi="Times"/>
        </w:rPr>
        <w:fldChar w:fldCharType="end"/>
      </w:r>
      <w:r w:rsidRPr="00332705">
        <w:rPr>
          <w:rFonts w:ascii="Times" w:hAnsi="Times"/>
        </w:rPr>
        <w:t>. It has been argued that institutionali</w:t>
      </w:r>
      <w:r>
        <w:rPr>
          <w:rFonts w:ascii="Times" w:hAnsi="Times"/>
        </w:rPr>
        <w:t>s</w:t>
      </w:r>
      <w:r w:rsidRPr="00332705">
        <w:rPr>
          <w:rFonts w:ascii="Times" w:hAnsi="Times"/>
        </w:rPr>
        <w:t>ation occurs through the regulation, accountability, oversight, accreditation and funding functions of the public sector – creating ‘professionalisation’ and ‘</w:t>
      </w:r>
      <w:r>
        <w:rPr>
          <w:rFonts w:ascii="Times" w:hAnsi="Times" w:cs="Times"/>
          <w:lang w:val="en-US"/>
        </w:rPr>
        <w:t>b</w:t>
      </w:r>
      <w:r w:rsidRPr="00332705">
        <w:rPr>
          <w:rFonts w:ascii="Times" w:hAnsi="Times" w:cs="Times"/>
          <w:lang w:val="en-US"/>
        </w:rPr>
        <w:t>ureaucrati</w:t>
      </w:r>
      <w:r>
        <w:rPr>
          <w:rFonts w:ascii="Times" w:hAnsi="Times" w:cs="Times"/>
          <w:lang w:val="en-US"/>
        </w:rPr>
        <w:t>s</w:t>
      </w:r>
      <w:r w:rsidRPr="00332705">
        <w:rPr>
          <w:rFonts w:ascii="Times" w:hAnsi="Times" w:cs="Times"/>
          <w:lang w:val="en-US"/>
        </w:rPr>
        <w:t>ation’ within other sectors</w:t>
      </w:r>
      <w:r w:rsidRPr="00332705">
        <w:rPr>
          <w:rFonts w:ascii="Times" w:hAnsi="Times"/>
        </w:rPr>
        <w:t xml:space="preserve"> </w:t>
      </w:r>
      <w:r w:rsidRPr="00332705">
        <w:rPr>
          <w:rFonts w:ascii="Times" w:hAnsi="Times"/>
        </w:rPr>
        <w:fldChar w:fldCharType="begin"/>
      </w:r>
      <w:r w:rsidR="00752460">
        <w:rPr>
          <w:rFonts w:ascii="Times" w:hAnsi="Times"/>
        </w:rPr>
        <w:instrText xml:space="preserve"> ADDIN ZOTERO_ITEM CSL_CITATION {"citationID":"mfYvuCzc","properties":{"formattedCitation":"{\\rtf \\super 15\\nosupersub{}}","plainCitation":"15"},"citationItems":[{"id":1887,"uris":["http://zotero.org/users/1920306/items/3P3SFIF5"],"uri":["http://zotero.org/users/1920306/items/3P3SFIF5"],"itemData":{"id":1887,"type":"article-journal","title":"Networks and Interactivity: Ten years of street-level governance in the United Kingdom, the Netherlands and Australia","container-title":"Public Management Review","page":"1-22","volume":"14","issue":"1","source":"CrossRef","DOI":"10.1080/14719037.2011.589613","ISSN":"1471-9037, 1471-9045","shortTitle":"Networks and Interactivity","language":"en","author":[{"family":"Considine","given":"Mark"},{"family":"Lewis","given":"Jenny M."}],"issued":{"date-parts":[["2012",1]]}}}],"schema":"https://github.com/citation-style-language/schema/raw/master/csl-citation.json"} </w:instrText>
      </w:r>
      <w:r w:rsidRPr="00332705">
        <w:rPr>
          <w:rFonts w:ascii="Times" w:hAnsi="Times"/>
        </w:rPr>
        <w:fldChar w:fldCharType="separate"/>
      </w:r>
      <w:r w:rsidR="00752460" w:rsidRPr="00752460">
        <w:rPr>
          <w:rFonts w:ascii="Times" w:hAnsi="Times"/>
          <w:vertAlign w:val="superscript"/>
          <w:lang w:val="en-US"/>
        </w:rPr>
        <w:t>15</w:t>
      </w:r>
      <w:r w:rsidRPr="00332705">
        <w:rPr>
          <w:rFonts w:ascii="Times" w:hAnsi="Times"/>
        </w:rPr>
        <w:fldChar w:fldCharType="end"/>
      </w:r>
      <w:r w:rsidRPr="00332705">
        <w:rPr>
          <w:rFonts w:ascii="Times" w:hAnsi="Times"/>
        </w:rPr>
        <w:t>.</w:t>
      </w:r>
      <w:r>
        <w:rPr>
          <w:rFonts w:ascii="Times" w:hAnsi="Times"/>
        </w:rPr>
        <w:t xml:space="preserve"> Yet, the public sector can be the </w:t>
      </w:r>
      <w:r w:rsidRPr="00332705">
        <w:rPr>
          <w:rFonts w:ascii="Times" w:hAnsi="Times"/>
        </w:rPr>
        <w:t>object of institutionalised pressures itself</w:t>
      </w:r>
      <w:r>
        <w:rPr>
          <w:rFonts w:ascii="Times" w:hAnsi="Times"/>
        </w:rPr>
        <w:t xml:space="preserve"> rather than merely the source of institutionalised practices</w:t>
      </w:r>
      <w:r w:rsidRPr="00332705">
        <w:rPr>
          <w:rFonts w:ascii="Times" w:hAnsi="Times"/>
        </w:rPr>
        <w:t xml:space="preserve"> </w:t>
      </w:r>
      <w:r w:rsidRPr="00332705">
        <w:rPr>
          <w:rFonts w:ascii="Times" w:hAnsi="Times"/>
        </w:rPr>
        <w:fldChar w:fldCharType="begin"/>
      </w:r>
      <w:r w:rsidR="00752460">
        <w:rPr>
          <w:rFonts w:ascii="Times" w:hAnsi="Times"/>
        </w:rPr>
        <w:instrText xml:space="preserve"> ADDIN ZOTERO_ITEM CSL_CITATION {"citationID":"69afTtnT","properties":{"formattedCitation":"{\\rtf \\super 3,14\\nosupersub{}}","plainCitation":"3,14"},"citationItems":[{"id":5627,"uris":["http://zotero.org/users/1920306/items/KKVQ5M96"],"uri":["http://zotero.org/users/1920306/items/KKVQ5M96"],"itemData":{"id":5627,"type":"article-journal","title":"Institutional Isomorphism and Public Sector Organizations","container-title":"Journal of Public Administration Research and Theory","page":"283-307","volume":"14","issue":"3","source":"CrossRef","DOI":"10.1093/jopart/muh028","ISSN":"1053-1858, 1477-9803","language":"en","author":[{"family":"Frumkin","given":"P."},{"family":"Galaskiewicz","given":"J"}],"issued":{"date-parts":[["2004",7,1]]}}},{"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Pr="00332705">
        <w:rPr>
          <w:rFonts w:ascii="Times" w:hAnsi="Times"/>
        </w:rPr>
        <w:fldChar w:fldCharType="separate"/>
      </w:r>
      <w:r w:rsidR="00752460" w:rsidRPr="00752460">
        <w:rPr>
          <w:rFonts w:ascii="Times" w:hAnsi="Times"/>
          <w:vertAlign w:val="superscript"/>
          <w:lang w:val="en-US"/>
        </w:rPr>
        <w:t>3,14</w:t>
      </w:r>
      <w:r w:rsidRPr="00332705">
        <w:rPr>
          <w:rFonts w:ascii="Times" w:hAnsi="Times"/>
        </w:rPr>
        <w:fldChar w:fldCharType="end"/>
      </w:r>
      <w:r w:rsidRPr="00332705">
        <w:rPr>
          <w:rFonts w:ascii="Times" w:hAnsi="Times"/>
        </w:rPr>
        <w:t>.</w:t>
      </w:r>
      <w:r>
        <w:rPr>
          <w:rFonts w:ascii="Times" w:hAnsi="Times"/>
        </w:rPr>
        <w:t xml:space="preserve"> </w:t>
      </w:r>
    </w:p>
    <w:p w14:paraId="36AA365B" w14:textId="77777777" w:rsidR="00404ADC" w:rsidRDefault="00404ADC" w:rsidP="00404ADC">
      <w:pPr>
        <w:spacing w:line="360" w:lineRule="auto"/>
        <w:jc w:val="both"/>
        <w:rPr>
          <w:rFonts w:ascii="Times" w:hAnsi="Times"/>
        </w:rPr>
      </w:pPr>
    </w:p>
    <w:p w14:paraId="3AF41295" w14:textId="545A1CE2" w:rsidR="00404ADC" w:rsidRDefault="006333FC" w:rsidP="00404ADC">
      <w:pPr>
        <w:spacing w:line="360" w:lineRule="auto"/>
        <w:jc w:val="both"/>
        <w:rPr>
          <w:rFonts w:ascii="Times" w:hAnsi="Times"/>
        </w:rPr>
      </w:pPr>
      <w:r>
        <w:rPr>
          <w:rFonts w:ascii="Times" w:hAnsi="Times"/>
        </w:rPr>
        <w:lastRenderedPageBreak/>
        <w:t xml:space="preserve">Powell and DiMaggio’s </w:t>
      </w:r>
      <w:r w:rsidR="002D4701">
        <w:rPr>
          <w:rFonts w:ascii="Times" w:hAnsi="Times"/>
        </w:rPr>
        <w:t>formative</w:t>
      </w:r>
      <w:r w:rsidR="00404ADC">
        <w:rPr>
          <w:rFonts w:ascii="Times" w:hAnsi="Times"/>
        </w:rPr>
        <w:t xml:space="preserve"> approach to new</w:t>
      </w:r>
      <w:r w:rsidR="00404ADC" w:rsidRPr="00332705">
        <w:rPr>
          <w:rFonts w:ascii="Times" w:hAnsi="Times"/>
        </w:rPr>
        <w:t xml:space="preserve"> institutionalism examines and describes the processes by which practices and organisations become institutionalised</w:t>
      </w:r>
      <w:r w:rsidR="00404ADC">
        <w:rPr>
          <w:rFonts w:ascii="Times" w:hAnsi="Times"/>
        </w:rPr>
        <w:t>;</w:t>
      </w:r>
      <w:r w:rsidR="00404ADC" w:rsidRPr="00332705">
        <w:rPr>
          <w:rFonts w:ascii="Times" w:hAnsi="Times"/>
        </w:rPr>
        <w:t xml:space="preserve"> characterised by routini</w:t>
      </w:r>
      <w:r w:rsidR="00404ADC">
        <w:rPr>
          <w:rFonts w:ascii="Times" w:hAnsi="Times"/>
        </w:rPr>
        <w:t>s</w:t>
      </w:r>
      <w:r w:rsidR="00404ADC" w:rsidRPr="00332705">
        <w:rPr>
          <w:rFonts w:ascii="Times" w:hAnsi="Times"/>
        </w:rPr>
        <w:t xml:space="preserve">ed actions that give meaning to themselves and others </w:t>
      </w:r>
      <w:r w:rsidR="00404ADC" w:rsidRPr="00332705">
        <w:rPr>
          <w:rFonts w:ascii="Times" w:hAnsi="Times"/>
        </w:rPr>
        <w:fldChar w:fldCharType="begin"/>
      </w:r>
      <w:r>
        <w:rPr>
          <w:rFonts w:ascii="Times" w:hAnsi="Times"/>
        </w:rPr>
        <w:instrText xml:space="preserve"> ADDIN ZOTERO_ITEM CSL_CITATION {"citationID":"3U3cC8w4","properties":{"formattedCitation":"{\\rtf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404ADC" w:rsidRPr="00332705">
        <w:rPr>
          <w:rFonts w:ascii="Times" w:hAnsi="Times"/>
        </w:rPr>
        <w:fldChar w:fldCharType="separate"/>
      </w:r>
      <w:r w:rsidRPr="006333FC">
        <w:rPr>
          <w:rFonts w:ascii="Times" w:hAnsi="Times"/>
          <w:vertAlign w:val="superscript"/>
          <w:lang w:val="en-US"/>
        </w:rPr>
        <w:t>3</w:t>
      </w:r>
      <w:r w:rsidR="00404ADC" w:rsidRPr="00332705">
        <w:rPr>
          <w:rFonts w:ascii="Times" w:hAnsi="Times"/>
        </w:rPr>
        <w:fldChar w:fldCharType="end"/>
      </w:r>
      <w:r w:rsidR="00404ADC" w:rsidRPr="00332705">
        <w:rPr>
          <w:rFonts w:ascii="Times" w:hAnsi="Times"/>
        </w:rPr>
        <w:t xml:space="preserve">. </w:t>
      </w:r>
      <w:r w:rsidR="00404ADC">
        <w:rPr>
          <w:rFonts w:ascii="Times" w:hAnsi="Times"/>
        </w:rPr>
        <w:t xml:space="preserve">New institutionalists have provided considerable evidence that ‘informal’ institutionalised social practices (comprised of norms, values and other elements of ‘culture’) matter for how organisations function – </w:t>
      </w:r>
      <w:r w:rsidR="00C828F2">
        <w:rPr>
          <w:rFonts w:ascii="Times" w:hAnsi="Times"/>
        </w:rPr>
        <w:t xml:space="preserve">they produce </w:t>
      </w:r>
      <w:r w:rsidR="00404ADC">
        <w:rPr>
          <w:rFonts w:ascii="Times" w:hAnsi="Times"/>
        </w:rPr>
        <w:t>particular patterns of behaviour which diffuse across organisational boundaries through</w:t>
      </w:r>
      <w:r w:rsidR="00C828F2">
        <w:rPr>
          <w:rFonts w:ascii="Times" w:hAnsi="Times"/>
        </w:rPr>
        <w:t xml:space="preserve"> </w:t>
      </w:r>
      <w:r w:rsidR="003B5655">
        <w:rPr>
          <w:rFonts w:ascii="Times" w:hAnsi="Times"/>
        </w:rPr>
        <w:t>a process</w:t>
      </w:r>
      <w:r w:rsidR="00C828F2">
        <w:rPr>
          <w:rFonts w:ascii="Times" w:hAnsi="Times"/>
        </w:rPr>
        <w:t xml:space="preserve"> known as</w:t>
      </w:r>
      <w:r w:rsidR="00404ADC">
        <w:rPr>
          <w:rFonts w:ascii="Times" w:hAnsi="Times"/>
        </w:rPr>
        <w:t xml:space="preserve"> </w:t>
      </w:r>
      <w:r w:rsidR="00C828F2">
        <w:rPr>
          <w:rFonts w:ascii="Times" w:hAnsi="Times"/>
        </w:rPr>
        <w:t>“</w:t>
      </w:r>
      <w:r w:rsidR="00404ADC">
        <w:rPr>
          <w:rFonts w:ascii="Times" w:hAnsi="Times"/>
        </w:rPr>
        <w:t>isomorphic pressures</w:t>
      </w:r>
      <w:r w:rsidR="00C828F2">
        <w:rPr>
          <w:rFonts w:ascii="Times" w:hAnsi="Times"/>
        </w:rPr>
        <w:t>”</w:t>
      </w:r>
      <w:r w:rsidR="00404ADC">
        <w:rPr>
          <w:rFonts w:ascii="Times" w:hAnsi="Times"/>
        </w:rPr>
        <w:t xml:space="preserve"> </w:t>
      </w:r>
      <w:r w:rsidR="00404ADC">
        <w:rPr>
          <w:rFonts w:ascii="Times" w:hAnsi="Times"/>
        </w:rPr>
        <w:fldChar w:fldCharType="begin"/>
      </w:r>
      <w:r w:rsidR="003B66BD">
        <w:rPr>
          <w:rFonts w:ascii="Times" w:hAnsi="Times"/>
        </w:rPr>
        <w:instrText xml:space="preserve"> ADDIN ZOTERO_ITEM CSL_CITATION {"citationID":"214o3ki03t","properties":{"formattedCitation":"{\\rtf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404ADC">
        <w:rPr>
          <w:rFonts w:ascii="Times" w:hAnsi="Times"/>
        </w:rPr>
        <w:fldChar w:fldCharType="separate"/>
      </w:r>
      <w:r w:rsidR="003B66BD" w:rsidRPr="003B66BD">
        <w:rPr>
          <w:rFonts w:ascii="Times" w:hAnsi="Times"/>
          <w:vertAlign w:val="superscript"/>
          <w:lang w:val="en-US"/>
        </w:rPr>
        <w:t>3</w:t>
      </w:r>
      <w:r w:rsidR="00404ADC">
        <w:rPr>
          <w:rFonts w:ascii="Times" w:hAnsi="Times"/>
        </w:rPr>
        <w:fldChar w:fldCharType="end"/>
      </w:r>
      <w:r w:rsidR="00404ADC">
        <w:rPr>
          <w:rFonts w:ascii="Times" w:hAnsi="Times"/>
        </w:rPr>
        <w:t xml:space="preserve">. </w:t>
      </w:r>
      <w:r w:rsidR="00404ADC" w:rsidRPr="00332705">
        <w:rPr>
          <w:rFonts w:ascii="Times" w:hAnsi="Times"/>
        </w:rPr>
        <w:t xml:space="preserve">This </w:t>
      </w:r>
      <w:r w:rsidR="00404ADC">
        <w:rPr>
          <w:rFonts w:ascii="Times" w:hAnsi="Times"/>
        </w:rPr>
        <w:t>work argues</w:t>
      </w:r>
      <w:r w:rsidR="00404ADC" w:rsidRPr="00332705">
        <w:rPr>
          <w:rFonts w:ascii="Times" w:hAnsi="Times"/>
        </w:rPr>
        <w:t xml:space="preserve"> that practices emerge from cultural expectations driven by inter- and intra-organisational factors</w:t>
      </w:r>
      <w:r w:rsidR="00404ADC">
        <w:rPr>
          <w:rFonts w:ascii="Times" w:hAnsi="Times"/>
        </w:rPr>
        <w:t>.</w:t>
      </w:r>
    </w:p>
    <w:p w14:paraId="4079A995" w14:textId="77777777" w:rsidR="00404ADC" w:rsidRDefault="00404ADC" w:rsidP="00404ADC">
      <w:pPr>
        <w:spacing w:line="360" w:lineRule="auto"/>
        <w:jc w:val="both"/>
        <w:rPr>
          <w:rFonts w:ascii="Times" w:hAnsi="Times"/>
        </w:rPr>
      </w:pPr>
    </w:p>
    <w:p w14:paraId="6F4DA86A" w14:textId="1142E0D3" w:rsidR="00283239" w:rsidRPr="00283239" w:rsidRDefault="00283239" w:rsidP="00404ADC">
      <w:pPr>
        <w:spacing w:line="360" w:lineRule="auto"/>
        <w:jc w:val="both"/>
        <w:rPr>
          <w:rFonts w:ascii="Times" w:hAnsi="Times"/>
          <w:b/>
        </w:rPr>
      </w:pPr>
      <w:r>
        <w:rPr>
          <w:rFonts w:ascii="Times" w:hAnsi="Times"/>
          <w:b/>
        </w:rPr>
        <w:t>Isomorphism in the public sector</w:t>
      </w:r>
    </w:p>
    <w:p w14:paraId="166B8F99" w14:textId="16240721" w:rsidR="00404ADC" w:rsidRDefault="00404ADC" w:rsidP="00404ADC">
      <w:pPr>
        <w:widowControl w:val="0"/>
        <w:autoSpaceDE w:val="0"/>
        <w:autoSpaceDN w:val="0"/>
        <w:adjustRightInd w:val="0"/>
        <w:spacing w:after="240" w:line="360" w:lineRule="auto"/>
        <w:jc w:val="both"/>
        <w:rPr>
          <w:rFonts w:ascii="Times" w:hAnsi="Times"/>
        </w:rPr>
      </w:pPr>
      <w:r>
        <w:rPr>
          <w:rFonts w:ascii="Times" w:hAnsi="Times" w:cs="Times"/>
          <w:lang w:val="en-US"/>
        </w:rPr>
        <w:t>An important contribution for the study of the public sector from new institutionalist theories is an understanding of processes of isomo</w:t>
      </w:r>
      <w:r w:rsidR="00C87AAE">
        <w:rPr>
          <w:rFonts w:ascii="Times" w:hAnsi="Times" w:cs="Times"/>
          <w:lang w:val="en-US"/>
        </w:rPr>
        <w:t>r</w:t>
      </w:r>
      <w:r>
        <w:rPr>
          <w:rFonts w:ascii="Times" w:hAnsi="Times" w:cs="Times"/>
          <w:lang w:val="en-US"/>
        </w:rPr>
        <w:t>phism within the public sector. Isomorphism is a constraining process that results in organisations becoming homogenous in reaction to the external environment</w:t>
      </w:r>
      <w:r w:rsidR="006333FC">
        <w:rPr>
          <w:rFonts w:ascii="Times" w:hAnsi="Times" w:cs="Times"/>
          <w:lang w:val="en-US"/>
        </w:rPr>
        <w:t xml:space="preserve">. </w:t>
      </w:r>
      <w:r w:rsidRPr="00332705">
        <w:rPr>
          <w:rFonts w:ascii="Times" w:hAnsi="Times"/>
        </w:rPr>
        <w:t>Powell and DiMaggio (1991) argue that three primary</w:t>
      </w:r>
      <w:r>
        <w:rPr>
          <w:rFonts w:ascii="Times" w:hAnsi="Times"/>
        </w:rPr>
        <w:t xml:space="preserve">, </w:t>
      </w:r>
      <w:r w:rsidRPr="00332705">
        <w:rPr>
          <w:rFonts w:ascii="Times" w:hAnsi="Times"/>
        </w:rPr>
        <w:t>but overlapping</w:t>
      </w:r>
      <w:r>
        <w:rPr>
          <w:rFonts w:ascii="Times" w:hAnsi="Times"/>
        </w:rPr>
        <w:t>,</w:t>
      </w:r>
      <w:r w:rsidRPr="00332705">
        <w:rPr>
          <w:rFonts w:ascii="Times" w:hAnsi="Times"/>
        </w:rPr>
        <w:t xml:space="preserve"> pressures exist which create and diffuse institutionalised practices:</w:t>
      </w:r>
      <w:r w:rsidRPr="00332705">
        <w:rPr>
          <w:rFonts w:ascii="Times" w:hAnsi="Times" w:cs="Times"/>
          <w:lang w:val="en-US"/>
        </w:rPr>
        <w:t xml:space="preserve"> (1) coercive isomorphism that stems from political influence and the need for legitimacy, (2) mimetic isomorphism resulting from standard responses to uncertainty, and (3) normative isomorphism associated with professionali</w:t>
      </w:r>
      <w:r>
        <w:rPr>
          <w:rFonts w:ascii="Times" w:hAnsi="Times" w:cs="Times"/>
          <w:lang w:val="en-US"/>
        </w:rPr>
        <w:t>s</w:t>
      </w:r>
      <w:r w:rsidRPr="00332705">
        <w:rPr>
          <w:rFonts w:ascii="Times" w:hAnsi="Times" w:cs="Times"/>
          <w:lang w:val="en-US"/>
        </w:rPr>
        <w:t>ation.</w:t>
      </w:r>
      <w:r>
        <w:rPr>
          <w:rFonts w:ascii="Times" w:hAnsi="Times" w:cs="Times"/>
          <w:lang w:val="en-US"/>
        </w:rPr>
        <w:t xml:space="preserve"> </w:t>
      </w:r>
      <w:r w:rsidR="00655B50" w:rsidRPr="00C87AAE">
        <w:rPr>
          <w:rFonts w:ascii="Times" w:hAnsi="Times" w:cs="Times"/>
          <w:lang w:val="en-US"/>
        </w:rPr>
        <w:t>T</w:t>
      </w:r>
      <w:r w:rsidRPr="00C87AAE">
        <w:rPr>
          <w:rFonts w:ascii="Times" w:hAnsi="Times" w:cs="Times"/>
          <w:lang w:val="en-US"/>
        </w:rPr>
        <w:t xml:space="preserve">he public sector is subjected to </w:t>
      </w:r>
      <w:r w:rsidR="00C87AAE" w:rsidRPr="00C87AAE">
        <w:rPr>
          <w:rFonts w:ascii="Times" w:hAnsi="Times" w:cs="Times"/>
          <w:lang w:val="en-US"/>
        </w:rPr>
        <w:t xml:space="preserve">all three pressures, with </w:t>
      </w:r>
      <w:r w:rsidRPr="00C87AAE">
        <w:rPr>
          <w:rFonts w:ascii="Times" w:hAnsi="Times" w:cs="Times"/>
          <w:lang w:val="en-US"/>
        </w:rPr>
        <w:t>coercive</w:t>
      </w:r>
      <w:r w:rsidR="00C87AAE" w:rsidRPr="00C87AAE">
        <w:rPr>
          <w:rFonts w:ascii="Times" w:hAnsi="Times" w:cs="Times"/>
          <w:lang w:val="en-US"/>
        </w:rPr>
        <w:t xml:space="preserve">, mimetic and normative </w:t>
      </w:r>
      <w:r w:rsidRPr="00C87AAE">
        <w:rPr>
          <w:rFonts w:ascii="Times" w:hAnsi="Times" w:cs="Times"/>
          <w:lang w:val="en-US"/>
        </w:rPr>
        <w:t>isomorphism</w:t>
      </w:r>
      <w:r w:rsidR="00C87AAE" w:rsidRPr="00C87AAE">
        <w:rPr>
          <w:rFonts w:ascii="Times" w:hAnsi="Times" w:cs="Times"/>
          <w:lang w:val="en-US"/>
        </w:rPr>
        <w:t xml:space="preserve"> </w:t>
      </w:r>
      <w:r w:rsidR="00C87AAE">
        <w:rPr>
          <w:rFonts w:ascii="Times" w:hAnsi="Times" w:cs="Times"/>
          <w:lang w:val="en-US"/>
        </w:rPr>
        <w:t>impacting its institutionalized practices</w:t>
      </w:r>
      <w:r w:rsidR="00C87AAE" w:rsidRPr="00C87AAE">
        <w:rPr>
          <w:rFonts w:ascii="Times" w:hAnsi="Times" w:cs="Times"/>
          <w:lang w:val="en-US"/>
        </w:rPr>
        <w:t xml:space="preserve">. </w:t>
      </w:r>
      <w:r w:rsidR="00C87AAE">
        <w:rPr>
          <w:rFonts w:ascii="Times" w:hAnsi="Times" w:cs="Times"/>
          <w:lang w:val="en-US"/>
        </w:rPr>
        <w:t xml:space="preserve">However, Frumkin and Galaskiewicz have argued that </w:t>
      </w:r>
      <w:r w:rsidRPr="00332705">
        <w:rPr>
          <w:rFonts w:ascii="Times" w:hAnsi="Times"/>
        </w:rPr>
        <w:t xml:space="preserve">public sector organisations </w:t>
      </w:r>
      <w:r w:rsidR="00655B50">
        <w:rPr>
          <w:rFonts w:ascii="Times" w:hAnsi="Times"/>
        </w:rPr>
        <w:t xml:space="preserve">may be more </w:t>
      </w:r>
      <w:r w:rsidRPr="00332705">
        <w:rPr>
          <w:rFonts w:ascii="Times" w:hAnsi="Times"/>
        </w:rPr>
        <w:t xml:space="preserve">susceptible to normative and mimetic pressures because they have </w:t>
      </w:r>
      <w:r w:rsidR="0032602C">
        <w:rPr>
          <w:rFonts w:ascii="Times" w:hAnsi="Times"/>
        </w:rPr>
        <w:t xml:space="preserve">no single stakeholder group to </w:t>
      </w:r>
      <w:r w:rsidRPr="00332705">
        <w:rPr>
          <w:rFonts w:ascii="Times" w:hAnsi="Times"/>
        </w:rPr>
        <w:t>monitor and evaluate their efforts</w:t>
      </w:r>
      <w:r>
        <w:rPr>
          <w:rFonts w:ascii="Times" w:hAnsi="Times"/>
        </w:rPr>
        <w:t xml:space="preserve"> in terms of the ‘bottom line’</w:t>
      </w:r>
      <w:r w:rsidR="00655B50" w:rsidRPr="00332705">
        <w:rPr>
          <w:rFonts w:ascii="Times" w:hAnsi="Times"/>
        </w:rPr>
        <w:t xml:space="preserve">. </w:t>
      </w:r>
      <w:r w:rsidRPr="00332705">
        <w:rPr>
          <w:rFonts w:ascii="Times" w:hAnsi="Times"/>
        </w:rPr>
        <w:t xml:space="preserve"> As a result, they </w:t>
      </w:r>
      <w:r w:rsidR="00C87AAE">
        <w:rPr>
          <w:rFonts w:ascii="Times" w:hAnsi="Times"/>
        </w:rPr>
        <w:t xml:space="preserve">may be </w:t>
      </w:r>
      <w:r w:rsidRPr="00332705">
        <w:rPr>
          <w:rFonts w:ascii="Times" w:hAnsi="Times"/>
        </w:rPr>
        <w:t>swayed “by exposure to environmental pressures that promise</w:t>
      </w:r>
      <w:r>
        <w:rPr>
          <w:rFonts w:ascii="Times" w:hAnsi="Times"/>
        </w:rPr>
        <w:t xml:space="preserve"> </w:t>
      </w:r>
      <w:r w:rsidRPr="00332705">
        <w:rPr>
          <w:rFonts w:ascii="Times" w:hAnsi="Times"/>
        </w:rPr>
        <w:t xml:space="preserve">… greater legitimacy” </w:t>
      </w:r>
      <w:r w:rsidRPr="00332705">
        <w:rPr>
          <w:rFonts w:ascii="Times" w:hAnsi="Times"/>
        </w:rPr>
        <w:fldChar w:fldCharType="begin"/>
      </w:r>
      <w:r w:rsidR="00752460">
        <w:rPr>
          <w:rFonts w:ascii="Times" w:hAnsi="Times"/>
        </w:rPr>
        <w:instrText xml:space="preserve"> ADDIN ZOTERO_ITEM CSL_CITATION {"citationID":"ztY0w8bX","properties":{"formattedCitation":"{\\rtf \\super 14\\nosupersub{}}","plainCitation":"14"},"citationItems":[{"id":5627,"uris":["http://zotero.org/users/1920306/items/KKVQ5M96"],"uri":["http://zotero.org/users/1920306/items/KKVQ5M96"],"itemData":{"id":5627,"type":"article-journal","title":"Institutional Isomorphism and Public Sector Organizations","container-title":"Journal of Public Administration Research and Theory","page":"283-307","volume":"14","issue":"3","source":"CrossRef","DOI":"10.1093/jopart/muh028","ISSN":"1053-1858, 1477-9803","language":"en","author":[{"family":"Frumkin","given":"P."},{"family":"Galaskiewicz","given":"J"}],"issued":{"date-parts":[["2004",7,1]]}},"locator":"289"}],"schema":"https://github.com/citation-style-language/schema/raw/master/csl-citation.json"} </w:instrText>
      </w:r>
      <w:r w:rsidRPr="00332705">
        <w:rPr>
          <w:rFonts w:ascii="Times" w:hAnsi="Times"/>
        </w:rPr>
        <w:fldChar w:fldCharType="separate"/>
      </w:r>
      <w:r w:rsidR="00752460" w:rsidRPr="00752460">
        <w:rPr>
          <w:rFonts w:ascii="Times" w:hAnsi="Times"/>
          <w:vertAlign w:val="superscript"/>
          <w:lang w:val="en-US"/>
        </w:rPr>
        <w:t>14</w:t>
      </w:r>
      <w:r w:rsidRPr="00332705">
        <w:rPr>
          <w:rFonts w:ascii="Times" w:hAnsi="Times"/>
        </w:rPr>
        <w:fldChar w:fldCharType="end"/>
      </w:r>
      <w:r w:rsidRPr="00332705">
        <w:rPr>
          <w:rFonts w:ascii="Times" w:hAnsi="Times"/>
        </w:rPr>
        <w:t>.</w:t>
      </w:r>
      <w:r w:rsidR="00225B8E">
        <w:rPr>
          <w:rFonts w:ascii="Times" w:hAnsi="Times"/>
        </w:rPr>
        <w:t xml:space="preserve"> </w:t>
      </w:r>
      <w:r w:rsidR="0032602C">
        <w:rPr>
          <w:rFonts w:ascii="Times" w:hAnsi="Times"/>
        </w:rPr>
        <w:t xml:space="preserve">These pressures can take the form of ideas </w:t>
      </w:r>
      <w:r w:rsidR="0032602C">
        <w:rPr>
          <w:rFonts w:ascii="Times" w:hAnsi="Times"/>
        </w:rPr>
        <w:fldChar w:fldCharType="begin"/>
      </w:r>
      <w:r w:rsidR="006333FC">
        <w:rPr>
          <w:rFonts w:ascii="Times" w:hAnsi="Times"/>
        </w:rPr>
        <w:instrText xml:space="preserve"> ADDIN ZOTERO_ITEM CSL_CITATION {"citationID":"RoJaSw9t","properties":{"formattedCitation":"{\\rtf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policy","author":[{"family":"Béland","given":"Daniel"}],"issued":{"date-parts":[["2005"]]}}}],"schema":"https://github.com/citation-style-language/schema/raw/master/csl-citation.json"} </w:instrText>
      </w:r>
      <w:r w:rsidR="0032602C">
        <w:rPr>
          <w:rFonts w:ascii="Times" w:hAnsi="Times"/>
        </w:rPr>
        <w:fldChar w:fldCharType="separate"/>
      </w:r>
      <w:r w:rsidR="006333FC" w:rsidRPr="006333FC">
        <w:rPr>
          <w:rFonts w:ascii="Times" w:hAnsi="Times"/>
          <w:vertAlign w:val="superscript"/>
          <w:lang w:val="en-US"/>
        </w:rPr>
        <w:t>6</w:t>
      </w:r>
      <w:r w:rsidR="0032602C">
        <w:rPr>
          <w:rFonts w:ascii="Times" w:hAnsi="Times"/>
        </w:rPr>
        <w:fldChar w:fldCharType="end"/>
      </w:r>
      <w:r w:rsidR="0032602C">
        <w:rPr>
          <w:rFonts w:ascii="Times" w:hAnsi="Times"/>
        </w:rPr>
        <w:t>.</w:t>
      </w:r>
    </w:p>
    <w:p w14:paraId="4DB7AAEF" w14:textId="77777777" w:rsidR="00283239" w:rsidRDefault="00283239" w:rsidP="00404ADC">
      <w:pPr>
        <w:widowControl w:val="0"/>
        <w:autoSpaceDE w:val="0"/>
        <w:autoSpaceDN w:val="0"/>
        <w:adjustRightInd w:val="0"/>
        <w:spacing w:after="240" w:line="360" w:lineRule="auto"/>
        <w:jc w:val="both"/>
        <w:rPr>
          <w:rFonts w:ascii="Times" w:hAnsi="Times"/>
        </w:rPr>
      </w:pPr>
    </w:p>
    <w:p w14:paraId="1A257A14" w14:textId="2AC91048" w:rsidR="00283239" w:rsidRPr="00283239" w:rsidRDefault="00283239" w:rsidP="00404ADC">
      <w:pPr>
        <w:widowControl w:val="0"/>
        <w:autoSpaceDE w:val="0"/>
        <w:autoSpaceDN w:val="0"/>
        <w:adjustRightInd w:val="0"/>
        <w:spacing w:after="240" w:line="360" w:lineRule="auto"/>
        <w:jc w:val="both"/>
        <w:rPr>
          <w:rFonts w:ascii="Times" w:hAnsi="Times"/>
          <w:b/>
        </w:rPr>
      </w:pPr>
      <w:r>
        <w:rPr>
          <w:rFonts w:ascii="Times" w:hAnsi="Times"/>
          <w:b/>
        </w:rPr>
        <w:t>The role of ideas in shaping formal institutional structures</w:t>
      </w:r>
    </w:p>
    <w:p w14:paraId="3770AB96" w14:textId="0E928C9F" w:rsidR="00404ADC" w:rsidRPr="00AB2016" w:rsidRDefault="00404ADC" w:rsidP="00225B8E">
      <w:pPr>
        <w:widowControl w:val="0"/>
        <w:autoSpaceDE w:val="0"/>
        <w:autoSpaceDN w:val="0"/>
        <w:adjustRightInd w:val="0"/>
        <w:spacing w:after="240" w:line="360" w:lineRule="auto"/>
        <w:jc w:val="both"/>
        <w:rPr>
          <w:rFonts w:ascii="Times" w:hAnsi="Times" w:cs="Times"/>
          <w:color w:val="000000"/>
          <w:lang w:val="en-US"/>
        </w:rPr>
      </w:pPr>
      <w:r w:rsidRPr="00BF5146">
        <w:rPr>
          <w:rFonts w:ascii="Times" w:hAnsi="Times"/>
        </w:rPr>
        <w:t>Béland</w:t>
      </w:r>
      <w:r>
        <w:rPr>
          <w:rFonts w:ascii="Times" w:hAnsi="Times"/>
        </w:rPr>
        <w:t xml:space="preserve"> </w:t>
      </w:r>
      <w:r>
        <w:rPr>
          <w:rFonts w:ascii="Times" w:hAnsi="Times"/>
        </w:rPr>
        <w:fldChar w:fldCharType="begin"/>
      </w:r>
      <w:r w:rsidR="006333FC">
        <w:rPr>
          <w:rFonts w:ascii="Times" w:hAnsi="Times"/>
        </w:rPr>
        <w:instrText xml:space="preserve"> ADDIN ZOTERO_ITEM CSL_CITATION {"citationID":"HM1DRMKz","properties":{"formattedCitation":"{\\rtf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policy","author":[{"family":"Béland","given":"Daniel"}],"issued":{"date-parts":[["2005"]]}},"locator":"2","suppress-author":true}],"schema":"https://github.com/citation-style-language/schema/raw/master/csl-citation.json"} </w:instrText>
      </w:r>
      <w:r>
        <w:rPr>
          <w:rFonts w:ascii="Times" w:hAnsi="Times"/>
        </w:rPr>
        <w:fldChar w:fldCharType="separate"/>
      </w:r>
      <w:r w:rsidR="006333FC" w:rsidRPr="006333FC">
        <w:rPr>
          <w:rFonts w:ascii="Times" w:hAnsi="Times"/>
          <w:vertAlign w:val="superscript"/>
          <w:lang w:val="en-US"/>
        </w:rPr>
        <w:t>6</w:t>
      </w:r>
      <w:r>
        <w:rPr>
          <w:rFonts w:ascii="Times" w:hAnsi="Times"/>
        </w:rPr>
        <w:fldChar w:fldCharType="end"/>
      </w:r>
      <w:r>
        <w:rPr>
          <w:rFonts w:ascii="Times" w:hAnsi="Times"/>
        </w:rPr>
        <w:t xml:space="preserve"> </w:t>
      </w:r>
      <w:r w:rsidR="006333FC">
        <w:rPr>
          <w:rFonts w:ascii="Times" w:hAnsi="Times"/>
        </w:rPr>
        <w:t>has</w:t>
      </w:r>
      <w:r>
        <w:rPr>
          <w:rFonts w:ascii="Times" w:hAnsi="Times"/>
        </w:rPr>
        <w:t xml:space="preserve"> argued that ‘ideas’ are an additional force acting on the public sector through politics and the demand for better policy</w:t>
      </w:r>
      <w:r w:rsidR="00A51326">
        <w:rPr>
          <w:rFonts w:ascii="Times" w:hAnsi="Times"/>
        </w:rPr>
        <w:t xml:space="preserve">; </w:t>
      </w:r>
      <w:r w:rsidR="00A51326" w:rsidRPr="00AB2016">
        <w:rPr>
          <w:rFonts w:ascii="Times" w:hAnsi="Times"/>
        </w:rPr>
        <w:t>“</w:t>
      </w:r>
      <w:r w:rsidR="00AB2016">
        <w:rPr>
          <w:rFonts w:ascii="Times" w:hAnsi="Times" w:cs="Times"/>
          <w:color w:val="1A1718"/>
          <w:lang w:val="en-US"/>
        </w:rPr>
        <w:t>i</w:t>
      </w:r>
      <w:r w:rsidR="00A51326" w:rsidRPr="00AB2016">
        <w:rPr>
          <w:rFonts w:ascii="Times" w:hAnsi="Times" w:cs="Times"/>
          <w:color w:val="1A1718"/>
          <w:lang w:val="en-US"/>
        </w:rPr>
        <w:t xml:space="preserve">deational forces can become an independent variable that must be understood within specific institutional </w:t>
      </w:r>
      <w:r w:rsidR="00A51326" w:rsidRPr="00AB2016">
        <w:rPr>
          <w:rFonts w:ascii="Times" w:hAnsi="Times" w:cs="Times"/>
          <w:color w:val="1A1718"/>
          <w:lang w:val="en-US"/>
        </w:rPr>
        <w:lastRenderedPageBreak/>
        <w:t>arrangements”.</w:t>
      </w:r>
      <w:r w:rsidR="00A51326" w:rsidRPr="00AB2016">
        <w:rPr>
          <w:rFonts w:ascii="Times" w:hAnsi="Times"/>
        </w:rPr>
        <w:t xml:space="preserve"> </w:t>
      </w:r>
      <w:r w:rsidR="00AB2016" w:rsidRPr="00AB2016">
        <w:rPr>
          <w:rFonts w:ascii="Times" w:hAnsi="Times"/>
        </w:rPr>
        <w:t xml:space="preserve">Hence, </w:t>
      </w:r>
      <w:r w:rsidR="00AB2016">
        <w:rPr>
          <w:rFonts w:ascii="Times" w:hAnsi="Times"/>
        </w:rPr>
        <w:t>these</w:t>
      </w:r>
      <w:r w:rsidR="00655B50">
        <w:rPr>
          <w:rFonts w:ascii="Times" w:hAnsi="Times"/>
        </w:rPr>
        <w:t xml:space="preserve"> authors argue that</w:t>
      </w:r>
      <w:r>
        <w:rPr>
          <w:rFonts w:ascii="Times" w:hAnsi="Times"/>
        </w:rPr>
        <w:t xml:space="preserve"> ‘ideas’ are part of the construction of social, economic and environmental problems that governments must address; they form the basis of what direction institutional change takes </w:t>
      </w:r>
      <w:r>
        <w:rPr>
          <w:rFonts w:ascii="Times" w:hAnsi="Times"/>
        </w:rPr>
        <w:fldChar w:fldCharType="begin"/>
      </w:r>
      <w:r w:rsidR="0038534A">
        <w:rPr>
          <w:rFonts w:ascii="Times" w:hAnsi="Times"/>
        </w:rPr>
        <w:instrText xml:space="preserve"> ADDIN ZOTERO_ITEM CSL_CITATION {"citationID":"Cb4MCJpw","properties":{"formattedCitation":"{\\rtf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policy","author":[{"family":"Béland","given":"Daniel"}],"issued":{"date-parts":[["2005"]]}}}],"schema":"https://github.com/citation-style-language/schema/raw/master/csl-citation.json"} </w:instrText>
      </w:r>
      <w:r>
        <w:rPr>
          <w:rFonts w:ascii="Times" w:hAnsi="Times"/>
        </w:rPr>
        <w:fldChar w:fldCharType="separate"/>
      </w:r>
      <w:r w:rsidR="0038534A" w:rsidRPr="0038534A">
        <w:rPr>
          <w:rFonts w:ascii="Times" w:hAnsi="Times"/>
          <w:vertAlign w:val="superscript"/>
          <w:lang w:val="en-US"/>
        </w:rPr>
        <w:t>6</w:t>
      </w:r>
      <w:r>
        <w:rPr>
          <w:rFonts w:ascii="Times" w:hAnsi="Times"/>
        </w:rPr>
        <w:fldChar w:fldCharType="end"/>
      </w:r>
      <w:r>
        <w:rPr>
          <w:rFonts w:ascii="Times" w:hAnsi="Times"/>
        </w:rPr>
        <w:t xml:space="preserve">. While sometimes this takes the form of generating particular policies (in response to ideology), it can also exert pressure on government to undertake other types of reform, such as altering the formal structures of institutions, in an attempt to be better </w:t>
      </w:r>
      <w:proofErr w:type="gramStart"/>
      <w:r>
        <w:rPr>
          <w:rFonts w:ascii="Times" w:hAnsi="Times"/>
        </w:rPr>
        <w:t>equip</w:t>
      </w:r>
      <w:proofErr w:type="gramEnd"/>
      <w:r>
        <w:rPr>
          <w:rFonts w:ascii="Times" w:hAnsi="Times"/>
        </w:rPr>
        <w:t xml:space="preserve"> the organisation to tackle emerging problems. Here it is important to note </w:t>
      </w:r>
      <w:r w:rsidR="002C792C">
        <w:rPr>
          <w:rFonts w:ascii="Times" w:hAnsi="Times"/>
        </w:rPr>
        <w:t xml:space="preserve">that the </w:t>
      </w:r>
      <w:r>
        <w:rPr>
          <w:rFonts w:ascii="Times" w:hAnsi="Times"/>
        </w:rPr>
        <w:t>authors have drawn a distinction between formal institutional structures (how institutions are organised in a formal sense) and informal ‘inst</w:t>
      </w:r>
      <w:r w:rsidR="000A5110">
        <w:rPr>
          <w:rFonts w:ascii="Times" w:hAnsi="Times"/>
        </w:rPr>
        <w:t>it</w:t>
      </w:r>
      <w:r>
        <w:rPr>
          <w:rFonts w:ascii="Times" w:hAnsi="Times"/>
        </w:rPr>
        <w:t xml:space="preserve">utionalised’ practices (i.e. patterned behaviour) </w:t>
      </w:r>
      <w:r>
        <w:rPr>
          <w:rFonts w:ascii="Times" w:hAnsi="Times"/>
        </w:rPr>
        <w:fldChar w:fldCharType="begin"/>
      </w:r>
      <w:r w:rsidR="00752460">
        <w:rPr>
          <w:rFonts w:ascii="Times" w:hAnsi="Times"/>
        </w:rPr>
        <w:instrText xml:space="preserve"> ADDIN ZOTERO_ITEM CSL_CITATION {"citationID":"Co1LQWYt","properties":{"formattedCitation":"{\\rtf \\super 13\\nosupersub{}}","plainCitation":"13"},"citationItems":[{"id":4419,"uris":["http://zotero.org/users/1920306/items/KEBRV89P"],"uri":["http://zotero.org/users/1920306/items/KEBRV89P"],"itemData":{"id":4419,"type":"article-journal","title":"De-institutionalising governance? Instrument diversity and feedback dynamics","container-title":"Asia Pacific Journal of Public Administration","page":"236-246","volume":"37","issue":"4","source":"CrossRef","DOI":"10.1080/23276665.2015.1117176","ISSN":"2327-6665, 2327-6673","shortTitle":"De-institutionalising governance?","language":"en","author":[{"family":"Kay","given":"Adrian"},{"family":"Daugbjerg","given":"Carsten"}],"issued":{"date-parts":[["2015",10,2]]}}}],"schema":"https://github.com/citation-style-language/schema/raw/master/csl-citation.json"} </w:instrText>
      </w:r>
      <w:r>
        <w:rPr>
          <w:rFonts w:ascii="Times" w:hAnsi="Times"/>
        </w:rPr>
        <w:fldChar w:fldCharType="separate"/>
      </w:r>
      <w:r w:rsidR="00752460" w:rsidRPr="00752460">
        <w:rPr>
          <w:rFonts w:ascii="Times" w:hAnsi="Times"/>
          <w:vertAlign w:val="superscript"/>
          <w:lang w:val="en-US"/>
        </w:rPr>
        <w:t>13</w:t>
      </w:r>
      <w:r>
        <w:rPr>
          <w:rFonts w:ascii="Times" w:hAnsi="Times"/>
        </w:rPr>
        <w:fldChar w:fldCharType="end"/>
      </w:r>
      <w:r>
        <w:rPr>
          <w:rFonts w:ascii="Times" w:hAnsi="Times"/>
        </w:rPr>
        <w:t xml:space="preserve">. To study institutions, in both senses, </w:t>
      </w:r>
      <w:r w:rsidRPr="00BF5146">
        <w:rPr>
          <w:rFonts w:ascii="Times" w:hAnsi="Times"/>
        </w:rPr>
        <w:t>Béland</w:t>
      </w:r>
      <w:r>
        <w:rPr>
          <w:rFonts w:ascii="Times" w:hAnsi="Times"/>
        </w:rPr>
        <w:t xml:space="preserve"> argues we must take account of the beliefs and assumptions of actors. </w:t>
      </w:r>
    </w:p>
    <w:p w14:paraId="78736C82" w14:textId="21A69A41" w:rsidR="00404ADC" w:rsidRPr="00332705" w:rsidRDefault="00404ADC" w:rsidP="00404ADC">
      <w:pPr>
        <w:spacing w:line="360" w:lineRule="auto"/>
        <w:jc w:val="both"/>
        <w:rPr>
          <w:rFonts w:ascii="Times" w:hAnsi="Times"/>
        </w:rPr>
      </w:pPr>
      <w:r>
        <w:rPr>
          <w:rFonts w:ascii="Times" w:hAnsi="Times"/>
        </w:rPr>
        <w:t xml:space="preserve">Like their private and not-for-profit counterparts, public </w:t>
      </w:r>
      <w:r w:rsidRPr="00332705">
        <w:rPr>
          <w:rFonts w:ascii="Times" w:hAnsi="Times"/>
        </w:rPr>
        <w:t xml:space="preserve">sector organisations also need to be seen to be participating in institutionalised ways of working, and </w:t>
      </w:r>
      <w:r w:rsidR="008C6CE6">
        <w:rPr>
          <w:rFonts w:ascii="Times" w:hAnsi="Times"/>
        </w:rPr>
        <w:t xml:space="preserve">be </w:t>
      </w:r>
      <w:r w:rsidRPr="00332705">
        <w:rPr>
          <w:rFonts w:ascii="Times" w:hAnsi="Times"/>
        </w:rPr>
        <w:t xml:space="preserve">structured </w:t>
      </w:r>
      <w:r w:rsidR="008C6CE6">
        <w:rPr>
          <w:rFonts w:ascii="Times" w:hAnsi="Times"/>
        </w:rPr>
        <w:t xml:space="preserve">in a </w:t>
      </w:r>
      <w:r w:rsidRPr="00332705">
        <w:rPr>
          <w:rFonts w:ascii="Times" w:hAnsi="Times"/>
        </w:rPr>
        <w:t xml:space="preserve">legitimised institutional </w:t>
      </w:r>
      <w:r w:rsidR="008C6CE6">
        <w:rPr>
          <w:rFonts w:ascii="Times" w:hAnsi="Times"/>
        </w:rPr>
        <w:t>form</w:t>
      </w:r>
      <w:r w:rsidRPr="00332705">
        <w:rPr>
          <w:rFonts w:ascii="Times" w:hAnsi="Times"/>
        </w:rPr>
        <w:t xml:space="preserve">. At the most basic level, this includes the creation of human resources departments or evaluation units </w:t>
      </w:r>
      <w:r w:rsidR="002C792C">
        <w:rPr>
          <w:rFonts w:ascii="Times" w:hAnsi="Times"/>
        </w:rPr>
        <w:t>that</w:t>
      </w:r>
      <w:r w:rsidR="002C792C" w:rsidRPr="00332705">
        <w:rPr>
          <w:rFonts w:ascii="Times" w:hAnsi="Times"/>
        </w:rPr>
        <w:t xml:space="preserve"> </w:t>
      </w:r>
      <w:r w:rsidRPr="00332705">
        <w:rPr>
          <w:rFonts w:ascii="Times" w:hAnsi="Times"/>
        </w:rPr>
        <w:t>have become expected</w:t>
      </w:r>
      <w:r>
        <w:rPr>
          <w:rFonts w:ascii="Times" w:hAnsi="Times"/>
        </w:rPr>
        <w:t xml:space="preserve">, </w:t>
      </w:r>
      <w:r w:rsidRPr="00332705">
        <w:rPr>
          <w:rFonts w:ascii="Times" w:hAnsi="Times"/>
        </w:rPr>
        <w:t>or rationalised/institutionalised</w:t>
      </w:r>
      <w:r>
        <w:rPr>
          <w:rFonts w:ascii="Times" w:hAnsi="Times"/>
        </w:rPr>
        <w:t>,</w:t>
      </w:r>
      <w:r w:rsidRPr="00332705">
        <w:rPr>
          <w:rFonts w:ascii="Times" w:hAnsi="Times"/>
        </w:rPr>
        <w:t xml:space="preserve"> organisational components. However, </w:t>
      </w:r>
      <w:r>
        <w:rPr>
          <w:rFonts w:ascii="Times" w:hAnsi="Times"/>
        </w:rPr>
        <w:t>the construction of policy problems can also exert pressures on government to undertake more radical reform. In recent years, ideas about wicked policy problems (combined with other institutional forces) have exerted pressure on governments to pursue integration. In turn, a wide range of different structural efforts have been undertaken by governments</w:t>
      </w:r>
      <w:r w:rsidR="00AB2016">
        <w:rPr>
          <w:rFonts w:ascii="Times" w:hAnsi="Times"/>
        </w:rPr>
        <w:t xml:space="preserve"> in an effort to create joined-up responses</w:t>
      </w:r>
      <w:r>
        <w:rPr>
          <w:rFonts w:ascii="Times" w:hAnsi="Times"/>
        </w:rPr>
        <w:t xml:space="preserve"> </w:t>
      </w:r>
      <w:r>
        <w:rPr>
          <w:rFonts w:ascii="Times" w:hAnsi="Times"/>
        </w:rPr>
        <w:fldChar w:fldCharType="begin"/>
      </w:r>
      <w:r w:rsidR="00922764">
        <w:rPr>
          <w:rFonts w:ascii="Times" w:hAnsi="Times"/>
        </w:rPr>
        <w:instrText xml:space="preserve"> ADDIN ZOTERO_ITEM CSL_CITATION {"citationID":"1bl4qi4iqg","properties":{"formattedCitation":"{\\rtf \\super 10\\nosupersub{}}","plainCitation":"10"},"citationItems":[{"id":629,"uris":["http://zotero.org/users/1920306/items/NEFDAWA6"],"uri":["http://zotero.org/users/1920306/items/NEFDAWA6"],"itemData":{"id":629,"type":"article-journal","title":"Joined-Up Governance in Australia: How the Past Can Inform the Future","container-title":"International Journal of Public Administration","page":"221-231","volume":"34","issue":"4","source":"CrossRef","DOI":"10.1080/01900692.2010.549799","ISSN":"0190-0692, 1532-4265","shortTitle":"Joined-Up Governance in Australia","language":"en","author":[{"family":"Keast","given":"Robyn"}],"issued":{"date-parts":[["2011",3,8]]}}}],"schema":"https://github.com/citation-style-language/schema/raw/master/csl-citation.json"} </w:instrText>
      </w:r>
      <w:r>
        <w:rPr>
          <w:rFonts w:ascii="Times" w:hAnsi="Times"/>
        </w:rPr>
        <w:fldChar w:fldCharType="separate"/>
      </w:r>
      <w:r w:rsidR="00922764" w:rsidRPr="00922764">
        <w:rPr>
          <w:rFonts w:ascii="Times" w:hAnsi="Times"/>
          <w:vertAlign w:val="superscript"/>
          <w:lang w:val="en-US"/>
        </w:rPr>
        <w:t>10</w:t>
      </w:r>
      <w:r>
        <w:rPr>
          <w:rFonts w:ascii="Times" w:hAnsi="Times"/>
        </w:rPr>
        <w:fldChar w:fldCharType="end"/>
      </w:r>
      <w:r w:rsidR="00B00514">
        <w:rPr>
          <w:rFonts w:ascii="Times" w:hAnsi="Times"/>
        </w:rPr>
        <w:t>, underpinned by assumptions regarding how public sector organisations should be constructed</w:t>
      </w:r>
      <w:r>
        <w:rPr>
          <w:rFonts w:ascii="Times" w:hAnsi="Times"/>
        </w:rPr>
        <w:t xml:space="preserve">. The literature on new institutionalism in organisations has demonstrated </w:t>
      </w:r>
      <w:r w:rsidR="00281516">
        <w:rPr>
          <w:rFonts w:ascii="Times" w:hAnsi="Times"/>
        </w:rPr>
        <w:t xml:space="preserve">that </w:t>
      </w:r>
      <w:r>
        <w:rPr>
          <w:rFonts w:ascii="Times" w:hAnsi="Times"/>
        </w:rPr>
        <w:t>these ‘</w:t>
      </w:r>
      <w:r w:rsidRPr="00332705">
        <w:rPr>
          <w:rFonts w:ascii="Times" w:hAnsi="Times"/>
        </w:rPr>
        <w:t>institutional myths</w:t>
      </w:r>
      <w:r>
        <w:rPr>
          <w:rFonts w:ascii="Times" w:hAnsi="Times"/>
        </w:rPr>
        <w:t xml:space="preserve">’ (about how organisations or governments should be constructed) </w:t>
      </w:r>
      <w:r w:rsidRPr="00332705">
        <w:rPr>
          <w:rFonts w:ascii="Times" w:hAnsi="Times"/>
        </w:rPr>
        <w:t>can produce significant inefficie</w:t>
      </w:r>
      <w:r>
        <w:rPr>
          <w:rFonts w:ascii="Times" w:hAnsi="Times"/>
        </w:rPr>
        <w:t>ncies and potential dysfunction</w:t>
      </w:r>
      <w:r w:rsidR="0038534A">
        <w:rPr>
          <w:rFonts w:ascii="Times" w:hAnsi="Times"/>
        </w:rPr>
        <w:t>.</w:t>
      </w:r>
      <w:r w:rsidRPr="00332705">
        <w:rPr>
          <w:rFonts w:ascii="Times" w:hAnsi="Times"/>
        </w:rPr>
        <w:t xml:space="preserve"> </w:t>
      </w:r>
      <w:r>
        <w:rPr>
          <w:rFonts w:ascii="Times" w:hAnsi="Times"/>
        </w:rPr>
        <w:t>Here, ‘i</w:t>
      </w:r>
      <w:r w:rsidRPr="00332705">
        <w:rPr>
          <w:rFonts w:ascii="Times" w:hAnsi="Times"/>
        </w:rPr>
        <w:t xml:space="preserve">nstitutionalised myths’ </w:t>
      </w:r>
      <w:r>
        <w:rPr>
          <w:rFonts w:ascii="Times" w:hAnsi="Times"/>
        </w:rPr>
        <w:t>refer to</w:t>
      </w:r>
      <w:r w:rsidRPr="00332705">
        <w:rPr>
          <w:rFonts w:ascii="Times" w:hAnsi="Times"/>
        </w:rPr>
        <w:t xml:space="preserve"> rationalised organisational myths </w:t>
      </w:r>
      <w:r>
        <w:rPr>
          <w:rFonts w:ascii="Times" w:hAnsi="Times"/>
        </w:rPr>
        <w:t xml:space="preserve">which </w:t>
      </w:r>
      <w:r w:rsidRPr="00332705">
        <w:rPr>
          <w:rFonts w:ascii="Times" w:hAnsi="Times"/>
        </w:rPr>
        <w:t>form part of institutional contexts in which organisations operate, and to which they adapt in order to maintain their social legitimacy.</w:t>
      </w:r>
      <w:r>
        <w:rPr>
          <w:rFonts w:ascii="Times" w:hAnsi="Times"/>
        </w:rPr>
        <w:t xml:space="preserve"> However, how institutional myths develop and exert isom</w:t>
      </w:r>
      <w:r w:rsidR="000A5110">
        <w:rPr>
          <w:rFonts w:ascii="Times" w:hAnsi="Times"/>
        </w:rPr>
        <w:t>or</w:t>
      </w:r>
      <w:r>
        <w:rPr>
          <w:rFonts w:ascii="Times" w:hAnsi="Times"/>
        </w:rPr>
        <w:t>phic pressures across the public sector</w:t>
      </w:r>
      <w:r w:rsidR="00D45162">
        <w:rPr>
          <w:rFonts w:ascii="Times" w:hAnsi="Times"/>
        </w:rPr>
        <w:t>, and w</w:t>
      </w:r>
      <w:r>
        <w:rPr>
          <w:rFonts w:ascii="Times" w:hAnsi="Times"/>
        </w:rPr>
        <w:t>hat this means for effective government</w:t>
      </w:r>
      <w:r w:rsidR="00D45162">
        <w:rPr>
          <w:rFonts w:ascii="Times" w:hAnsi="Times"/>
        </w:rPr>
        <w:t>,</w:t>
      </w:r>
      <w:r>
        <w:rPr>
          <w:rFonts w:ascii="Times" w:hAnsi="Times"/>
        </w:rPr>
        <w:t xml:space="preserve"> has </w:t>
      </w:r>
      <w:r w:rsidR="002D4701">
        <w:rPr>
          <w:rFonts w:ascii="Times" w:hAnsi="Times"/>
        </w:rPr>
        <w:t>been underexplored.</w:t>
      </w:r>
    </w:p>
    <w:p w14:paraId="7F16C151" w14:textId="77777777" w:rsidR="00404ADC" w:rsidRPr="00332705" w:rsidRDefault="00404ADC" w:rsidP="00404ADC">
      <w:pPr>
        <w:spacing w:line="360" w:lineRule="auto"/>
        <w:jc w:val="both"/>
        <w:rPr>
          <w:rFonts w:ascii="Times" w:hAnsi="Times"/>
        </w:rPr>
      </w:pPr>
    </w:p>
    <w:p w14:paraId="270337A3" w14:textId="693A5464" w:rsidR="00404ADC" w:rsidRDefault="00404ADC" w:rsidP="00404ADC">
      <w:pPr>
        <w:spacing w:line="360" w:lineRule="auto"/>
        <w:jc w:val="both"/>
        <w:rPr>
          <w:rFonts w:ascii="Times" w:hAnsi="Times"/>
        </w:rPr>
      </w:pPr>
      <w:r w:rsidRPr="00332705">
        <w:rPr>
          <w:rFonts w:ascii="Times" w:hAnsi="Times"/>
        </w:rPr>
        <w:t>Taking a new institutionalist perspective on organisations locates irrationality in the formal structure of organisations themselves</w:t>
      </w:r>
      <w:r>
        <w:rPr>
          <w:rFonts w:ascii="Times" w:hAnsi="Times"/>
        </w:rPr>
        <w:t xml:space="preserve">; formal institutional structures can drive </w:t>
      </w:r>
      <w:r>
        <w:rPr>
          <w:rFonts w:ascii="Times" w:hAnsi="Times"/>
        </w:rPr>
        <w:lastRenderedPageBreak/>
        <w:t xml:space="preserve">inefficient and ineffective behaviour. </w:t>
      </w:r>
      <w:r w:rsidRPr="00332705">
        <w:rPr>
          <w:rFonts w:ascii="Times" w:hAnsi="Times"/>
        </w:rPr>
        <w:t xml:space="preserve">In a similar vein, Giddens </w:t>
      </w:r>
      <w:r w:rsidRPr="00332705">
        <w:rPr>
          <w:rFonts w:ascii="Times" w:hAnsi="Times"/>
        </w:rPr>
        <w:fldChar w:fldCharType="begin"/>
      </w:r>
      <w:r w:rsidR="00752460">
        <w:rPr>
          <w:rFonts w:ascii="Times" w:hAnsi="Times"/>
        </w:rPr>
        <w:instrText xml:space="preserve"> ADDIN ZOTERO_ITEM CSL_CITATION {"citationID":"ZcpFbg62","properties":{"formattedCitation":"{\\rtf \\super 16\\nosupersub{}}","plainCitation":"16"},"citationItems":[{"id":244,"uris":["http://zotero.org/users/1920306/items/KJR5QHD5"],"uri":["http://zotero.org/users/1920306/items/KJR5QHD5"],"itemData":{"id":244,"type":"book","title":"The Constitution of Society","publisher":"Polity","publisher-place":"Cambridge, UK","event-place":"Cambridge, UK","author":[{"family":"Giddens","given":"A"}],"issued":{"date-parts":[["1984"]]}},"suppress-author":true}],"schema":"https://github.com/citation-style-language/schema/raw/master/csl-citation.json"} </w:instrText>
      </w:r>
      <w:r w:rsidRPr="00332705">
        <w:rPr>
          <w:rFonts w:ascii="Times" w:hAnsi="Times"/>
        </w:rPr>
        <w:fldChar w:fldCharType="separate"/>
      </w:r>
      <w:r w:rsidR="00752460" w:rsidRPr="00752460">
        <w:rPr>
          <w:rFonts w:ascii="Times" w:hAnsi="Times"/>
          <w:vertAlign w:val="superscript"/>
          <w:lang w:val="en-US"/>
        </w:rPr>
        <w:t>16</w:t>
      </w:r>
      <w:r w:rsidRPr="00332705">
        <w:rPr>
          <w:rFonts w:ascii="Times" w:hAnsi="Times"/>
        </w:rPr>
        <w:fldChar w:fldCharType="end"/>
      </w:r>
      <w:r w:rsidRPr="00332705">
        <w:rPr>
          <w:rFonts w:ascii="Times" w:hAnsi="Times"/>
        </w:rPr>
        <w:t xml:space="preserve"> argues that the rationalised actions of individuals produce unintended consequences, both for immediate organisational contexts and broader social systems. </w:t>
      </w:r>
      <w:r>
        <w:rPr>
          <w:rFonts w:ascii="Times" w:hAnsi="Times"/>
        </w:rPr>
        <w:t xml:space="preserve">Moreover, social actions become a further source of irrationality – potentially supporting and elaborating ineffective institutional myths (i.e. formal institutional structures). Hence, the literature on new institutionalism in organisations implies, but does not fully investigate, that these inefficiencies emerge because of the intersection between formal institutional structures and informal ‘institutionalised’ behaviours. Formal rules, which are divorced from organisational goals, lead to evermore elaborate social practices in an effort to support and compensate for ill-fitting structures </w:t>
      </w:r>
      <w:r>
        <w:rPr>
          <w:rFonts w:ascii="Times" w:hAnsi="Times"/>
        </w:rPr>
        <w:fldChar w:fldCharType="begin"/>
      </w:r>
      <w:r w:rsidR="003B66BD">
        <w:rPr>
          <w:rFonts w:ascii="Times" w:hAnsi="Times"/>
        </w:rPr>
        <w:instrText xml:space="preserve"> ADDIN ZOTERO_ITEM CSL_CITATION {"citationID":"WpkxjTKY","properties":{"formattedCitation":"{\\rtf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Pr>
          <w:rFonts w:ascii="Times" w:hAnsi="Times"/>
        </w:rPr>
        <w:fldChar w:fldCharType="separate"/>
      </w:r>
      <w:r w:rsidR="003B66BD" w:rsidRPr="003B66BD">
        <w:rPr>
          <w:rFonts w:ascii="Times" w:hAnsi="Times"/>
          <w:vertAlign w:val="superscript"/>
          <w:lang w:val="en-US"/>
        </w:rPr>
        <w:t>3</w:t>
      </w:r>
      <w:r>
        <w:rPr>
          <w:rFonts w:ascii="Times" w:hAnsi="Times"/>
        </w:rPr>
        <w:fldChar w:fldCharType="end"/>
      </w:r>
      <w:r w:rsidR="00AB2016">
        <w:rPr>
          <w:rFonts w:ascii="Times" w:hAnsi="Times"/>
        </w:rPr>
        <w:t>. In response,</w:t>
      </w:r>
      <w:r w:rsidR="00B12BCE">
        <w:rPr>
          <w:rFonts w:ascii="Times" w:hAnsi="Times"/>
        </w:rPr>
        <w:t xml:space="preserve"> informal institutionalised practices</w:t>
      </w:r>
      <w:r w:rsidR="00AB2016">
        <w:rPr>
          <w:rFonts w:ascii="Times" w:hAnsi="Times"/>
        </w:rPr>
        <w:t xml:space="preserve"> work</w:t>
      </w:r>
      <w:r w:rsidR="00B12BCE">
        <w:rPr>
          <w:rFonts w:ascii="Times" w:hAnsi="Times"/>
        </w:rPr>
        <w:t xml:space="preserve"> to correct the limitations of formal institutions</w:t>
      </w:r>
      <w:r w:rsidR="0038534A">
        <w:rPr>
          <w:rFonts w:ascii="Times" w:hAnsi="Times"/>
        </w:rPr>
        <w:fldChar w:fldCharType="begin"/>
      </w:r>
      <w:r w:rsidR="0038534A">
        <w:rPr>
          <w:rFonts w:ascii="Times" w:hAnsi="Times"/>
        </w:rPr>
        <w:instrText xml:space="preserve"> ADDIN ZOTERO_ITEM CSL_CITATION {"citationID":"1eit9niqt","properties":{"formattedCitation":"{\\rtf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38534A">
        <w:rPr>
          <w:rFonts w:ascii="Times" w:hAnsi="Times"/>
        </w:rPr>
        <w:fldChar w:fldCharType="separate"/>
      </w:r>
      <w:r w:rsidR="0038534A" w:rsidRPr="0038534A">
        <w:rPr>
          <w:rFonts w:ascii="Times" w:hAnsi="Times"/>
          <w:vertAlign w:val="superscript"/>
          <w:lang w:val="en-US"/>
        </w:rPr>
        <w:t>3</w:t>
      </w:r>
      <w:r w:rsidR="0038534A">
        <w:rPr>
          <w:rFonts w:ascii="Times" w:hAnsi="Times"/>
        </w:rPr>
        <w:fldChar w:fldCharType="end"/>
      </w:r>
      <w:r w:rsidR="00B12BCE">
        <w:rPr>
          <w:rFonts w:ascii="Times" w:hAnsi="Times"/>
        </w:rPr>
        <w:t xml:space="preserve">. However, </w:t>
      </w:r>
      <w:r w:rsidRPr="000158BC">
        <w:rPr>
          <w:rFonts w:ascii="Times" w:hAnsi="Times"/>
        </w:rPr>
        <w:t xml:space="preserve">Béland </w:t>
      </w:r>
      <w:r>
        <w:rPr>
          <w:rFonts w:ascii="Times" w:hAnsi="Times"/>
        </w:rPr>
        <w:fldChar w:fldCharType="begin"/>
      </w:r>
      <w:r w:rsidR="003B66BD">
        <w:rPr>
          <w:rFonts w:ascii="Times" w:hAnsi="Times"/>
        </w:rPr>
        <w:instrText xml:space="preserve"> ADDIN ZOTERO_ITEM CSL_CITATION {"citationID":"q67vlbpom","properties":{"formattedCitation":"{\\rtf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policy","author":[{"family":"Béland","given":"Daniel"}],"issued":{"date-parts":[["2005"]]}},"suppress-author":true}],"schema":"https://github.com/citation-style-language/schema/raw/master/csl-citation.json"} </w:instrText>
      </w:r>
      <w:r>
        <w:rPr>
          <w:rFonts w:ascii="Times" w:hAnsi="Times"/>
        </w:rPr>
        <w:fldChar w:fldCharType="separate"/>
      </w:r>
      <w:r w:rsidR="003B66BD" w:rsidRPr="003B66BD">
        <w:rPr>
          <w:rFonts w:ascii="Times" w:hAnsi="Times"/>
          <w:vertAlign w:val="superscript"/>
          <w:lang w:val="en-US"/>
        </w:rPr>
        <w:t>6</w:t>
      </w:r>
      <w:r>
        <w:rPr>
          <w:rFonts w:ascii="Times" w:hAnsi="Times"/>
        </w:rPr>
        <w:fldChar w:fldCharType="end"/>
      </w:r>
      <w:r>
        <w:rPr>
          <w:rFonts w:ascii="Times" w:hAnsi="Times"/>
        </w:rPr>
        <w:t xml:space="preserve"> argues that new institutionalists have given considerable analytical attention to the ways in which informal institutional practices </w:t>
      </w:r>
      <w:r w:rsidR="00B12BCE">
        <w:rPr>
          <w:rFonts w:ascii="Times" w:hAnsi="Times"/>
        </w:rPr>
        <w:t xml:space="preserve">can also </w:t>
      </w:r>
      <w:r>
        <w:rPr>
          <w:rFonts w:ascii="Times" w:hAnsi="Times"/>
        </w:rPr>
        <w:t xml:space="preserve">constrain behaviour, reinforcing path dependency, </w:t>
      </w:r>
      <w:r w:rsidR="00B12BCE">
        <w:rPr>
          <w:rFonts w:ascii="Times" w:hAnsi="Times"/>
        </w:rPr>
        <w:t xml:space="preserve">with </w:t>
      </w:r>
      <w:r>
        <w:rPr>
          <w:rFonts w:ascii="Times" w:hAnsi="Times"/>
        </w:rPr>
        <w:t xml:space="preserve">too little </w:t>
      </w:r>
      <w:r w:rsidR="00B12BCE">
        <w:rPr>
          <w:rFonts w:ascii="Times" w:hAnsi="Times"/>
        </w:rPr>
        <w:t xml:space="preserve">attention </w:t>
      </w:r>
      <w:r w:rsidR="0039225E">
        <w:rPr>
          <w:rFonts w:ascii="Times" w:hAnsi="Times"/>
        </w:rPr>
        <w:t xml:space="preserve">to </w:t>
      </w:r>
      <w:r>
        <w:rPr>
          <w:rFonts w:ascii="Times" w:hAnsi="Times"/>
        </w:rPr>
        <w:t xml:space="preserve">the ways in which agents can enact change in the context of policy design and implementation. Hence, one way to reinsert agency back into institutional analysis is to examine the interplay between formal institutional structures and/or rules and informal practices. </w:t>
      </w:r>
    </w:p>
    <w:p w14:paraId="417A41C1" w14:textId="77777777" w:rsidR="00404ADC" w:rsidRDefault="00404ADC" w:rsidP="00404ADC">
      <w:pPr>
        <w:spacing w:line="360" w:lineRule="auto"/>
        <w:rPr>
          <w:rFonts w:ascii="Times" w:hAnsi="Times"/>
        </w:rPr>
      </w:pPr>
    </w:p>
    <w:p w14:paraId="0A396547" w14:textId="77777777" w:rsidR="00140AD9" w:rsidRPr="00140AD9" w:rsidRDefault="006C1B32" w:rsidP="00404ADC">
      <w:pPr>
        <w:spacing w:line="360" w:lineRule="auto"/>
        <w:rPr>
          <w:rFonts w:ascii="Times" w:hAnsi="Times"/>
          <w:b/>
        </w:rPr>
      </w:pPr>
      <w:r>
        <w:rPr>
          <w:rFonts w:ascii="Times" w:hAnsi="Times"/>
          <w:b/>
        </w:rPr>
        <w:t>Re-conceptualising the interplay of formal and informal institutions</w:t>
      </w:r>
    </w:p>
    <w:p w14:paraId="56EF184D" w14:textId="4194B4AD" w:rsidR="00404ADC" w:rsidRPr="006D0DC6" w:rsidRDefault="000F3A95" w:rsidP="00404ADC">
      <w:pPr>
        <w:widowControl w:val="0"/>
        <w:autoSpaceDE w:val="0"/>
        <w:autoSpaceDN w:val="0"/>
        <w:adjustRightInd w:val="0"/>
        <w:spacing w:line="360" w:lineRule="auto"/>
        <w:jc w:val="both"/>
        <w:rPr>
          <w:rFonts w:ascii="Times" w:hAnsi="Times" w:cs="Calibri"/>
          <w:lang w:val="en-US"/>
        </w:rPr>
      </w:pPr>
      <w:r>
        <w:rPr>
          <w:rFonts w:ascii="Times" w:hAnsi="Times"/>
        </w:rPr>
        <w:t xml:space="preserve">While well intentioned, the </w:t>
      </w:r>
      <w:r w:rsidR="00404ADC" w:rsidRPr="00755B9B">
        <w:rPr>
          <w:rFonts w:ascii="Times" w:hAnsi="Times"/>
        </w:rPr>
        <w:t>notion</w:t>
      </w:r>
      <w:r w:rsidR="00404ADC">
        <w:rPr>
          <w:rFonts w:ascii="Times" w:hAnsi="Times"/>
        </w:rPr>
        <w:t xml:space="preserve"> that</w:t>
      </w:r>
      <w:r w:rsidR="00404ADC" w:rsidRPr="00332705">
        <w:rPr>
          <w:rFonts w:ascii="Times" w:hAnsi="Times"/>
        </w:rPr>
        <w:t xml:space="preserve"> </w:t>
      </w:r>
      <w:r w:rsidR="00404ADC">
        <w:rPr>
          <w:rFonts w:ascii="Times" w:hAnsi="Times"/>
        </w:rPr>
        <w:t xml:space="preserve">structural change will automatically lead to enhanced joined-up working and the </w:t>
      </w:r>
      <w:r w:rsidR="00404ADC" w:rsidRPr="00332705">
        <w:rPr>
          <w:rFonts w:ascii="Times" w:hAnsi="Times"/>
        </w:rPr>
        <w:t>achieve</w:t>
      </w:r>
      <w:r w:rsidR="00404ADC">
        <w:rPr>
          <w:rFonts w:ascii="Times" w:hAnsi="Times"/>
        </w:rPr>
        <w:t>ment of</w:t>
      </w:r>
      <w:r w:rsidR="00404ADC" w:rsidRPr="00332705">
        <w:rPr>
          <w:rFonts w:ascii="Times" w:hAnsi="Times"/>
        </w:rPr>
        <w:t xml:space="preserve"> better outcomes</w:t>
      </w:r>
      <w:r w:rsidR="00404ADC">
        <w:rPr>
          <w:rFonts w:ascii="Times" w:hAnsi="Times"/>
        </w:rPr>
        <w:t xml:space="preserve">, particularly for addressing wicked policy problems, is not substantiated by the literature. </w:t>
      </w:r>
      <w:r w:rsidR="00404ADC" w:rsidRPr="00332705">
        <w:rPr>
          <w:rFonts w:ascii="Times" w:hAnsi="Times"/>
        </w:rPr>
        <w:t xml:space="preserve">As Jun and Weare </w:t>
      </w:r>
      <w:r w:rsidR="00404ADC" w:rsidRPr="00332705">
        <w:rPr>
          <w:rFonts w:ascii="Times" w:hAnsi="Times"/>
        </w:rPr>
        <w:fldChar w:fldCharType="begin"/>
      </w:r>
      <w:r w:rsidR="00752460">
        <w:rPr>
          <w:rFonts w:ascii="Times" w:hAnsi="Times"/>
        </w:rPr>
        <w:instrText xml:space="preserve"> ADDIN ZOTERO_ITEM CSL_CITATION {"citationID":"8iPrVMpA","properties":{"formattedCitation":"{\\rtf \\super 17\\nosupersub{}}","plainCitation":"17"},"citationItems":[{"id":5651,"uris":["http://zotero.org/users/1920306/items/76RM3PJQ"],"uri":["http://zotero.org/users/1920306/items/76RM3PJQ"],"itemData":{"id":5651,"type":"article-journal","title":"Institutional Motivations in the Adoption of Innovations: The Case of E-Government","container-title":"Journal of Public Administration Research and Theory","page":"495-519","volume":"21","issue":"3","source":"CrossRef","DOI":"10.1093/jopart/muq020","ISSN":"1053-1858, 1477-9803","shortTitle":"Institutional Motivations in the Adoption of Innovations","language":"en","author":[{"family":"Jun","given":"K.-N."},{"family":"Weare","given":"C."}],"issued":{"date-parts":[["2011",7,1]]}},"locator":"502","suppress-author":true}],"schema":"https://github.com/citation-style-language/schema/raw/master/csl-citation.json"} </w:instrText>
      </w:r>
      <w:r w:rsidR="00404ADC" w:rsidRPr="00332705">
        <w:rPr>
          <w:rFonts w:ascii="Times" w:hAnsi="Times"/>
        </w:rPr>
        <w:fldChar w:fldCharType="separate"/>
      </w:r>
      <w:r w:rsidR="00752460" w:rsidRPr="00752460">
        <w:rPr>
          <w:rFonts w:ascii="Times" w:hAnsi="Times"/>
          <w:vertAlign w:val="superscript"/>
          <w:lang w:val="en-US"/>
        </w:rPr>
        <w:t>17</w:t>
      </w:r>
      <w:r w:rsidR="00404ADC" w:rsidRPr="00332705">
        <w:rPr>
          <w:rFonts w:ascii="Times" w:hAnsi="Times"/>
        </w:rPr>
        <w:fldChar w:fldCharType="end"/>
      </w:r>
      <w:r w:rsidR="00404ADC" w:rsidRPr="00332705">
        <w:rPr>
          <w:rFonts w:ascii="Times" w:hAnsi="Times"/>
        </w:rPr>
        <w:t xml:space="preserve"> argue “</w:t>
      </w:r>
      <w:r w:rsidR="00404ADC" w:rsidRPr="00332705">
        <w:rPr>
          <w:rFonts w:ascii="Times" w:hAnsi="Times" w:cs="Times"/>
          <w:lang w:val="en-US"/>
        </w:rPr>
        <w:t xml:space="preserve">public organizations must be perceived as politically legitimate, which requires that they conform to social expectations concerning organizational form and functions”. </w:t>
      </w:r>
      <w:r w:rsidR="00404ADC" w:rsidRPr="00332705">
        <w:rPr>
          <w:rFonts w:ascii="Times" w:hAnsi="Times"/>
        </w:rPr>
        <w:t>Social actors</w:t>
      </w:r>
      <w:r w:rsidR="00404ADC">
        <w:rPr>
          <w:rFonts w:ascii="Times" w:hAnsi="Times"/>
        </w:rPr>
        <w:t>,</w:t>
      </w:r>
      <w:r w:rsidR="00404ADC" w:rsidRPr="00332705">
        <w:rPr>
          <w:rFonts w:ascii="Times" w:hAnsi="Times"/>
        </w:rPr>
        <w:t xml:space="preserve"> be it governments in power or individual public servants</w:t>
      </w:r>
      <w:r w:rsidR="00404ADC">
        <w:rPr>
          <w:rFonts w:ascii="Times" w:hAnsi="Times"/>
        </w:rPr>
        <w:t>,</w:t>
      </w:r>
      <w:r w:rsidR="00404ADC" w:rsidRPr="00332705">
        <w:rPr>
          <w:rFonts w:ascii="Times" w:hAnsi="Times"/>
        </w:rPr>
        <w:t xml:space="preserve"> must appeal to external institutionalised practices and pressures in order to maintain legitimacy. </w:t>
      </w:r>
      <w:r w:rsidR="00404ADC">
        <w:rPr>
          <w:rFonts w:ascii="Times" w:hAnsi="Times"/>
        </w:rPr>
        <w:t xml:space="preserve">These operate primarily at the symbolic and ceremonial levels, creating the possibility that public sector organisations adopt structures and practices which are socially credible, but lead to decreased performance </w:t>
      </w:r>
      <w:r w:rsidR="00404ADC">
        <w:rPr>
          <w:rFonts w:ascii="Times" w:hAnsi="Times"/>
        </w:rPr>
        <w:fldChar w:fldCharType="begin"/>
      </w:r>
      <w:r w:rsidR="00752460">
        <w:rPr>
          <w:rFonts w:ascii="Times" w:hAnsi="Times"/>
        </w:rPr>
        <w:instrText xml:space="preserve"> ADDIN ZOTERO_ITEM CSL_CITATION {"citationID":"4Hxo95Sb","properties":{"formattedCitation":"{\\rtf \\super 17\\nosupersub{}}","plainCitation":"17"},"citationItems":[{"id":5651,"uris":["http://zotero.org/users/1920306/items/76RM3PJQ"],"uri":["http://zotero.org/users/1920306/items/76RM3PJQ"],"itemData":{"id":5651,"type":"article-journal","title":"Institutional Motivations in the Adoption of Innovations: The Case of E-Government","container-title":"Journal of Public Administration Research and Theory","page":"495-519","volume":"21","issue":"3","source":"CrossRef","DOI":"10.1093/jopart/muq020","ISSN":"1053-1858, 1477-9803","shortTitle":"Institutional Motivations in the Adoption of Innovations","language":"en","author":[{"family":"Jun","given":"K.-N."},{"family":"Weare","given":"C."}],"issued":{"date-parts":[["2011",7,1]]}}}],"schema":"https://github.com/citation-style-language/schema/raw/master/csl-citation.json"} </w:instrText>
      </w:r>
      <w:r w:rsidR="00404ADC">
        <w:rPr>
          <w:rFonts w:ascii="Times" w:hAnsi="Times"/>
        </w:rPr>
        <w:fldChar w:fldCharType="separate"/>
      </w:r>
      <w:r w:rsidR="00752460" w:rsidRPr="00752460">
        <w:rPr>
          <w:rFonts w:ascii="Times" w:hAnsi="Times"/>
          <w:vertAlign w:val="superscript"/>
          <w:lang w:val="en-US"/>
        </w:rPr>
        <w:t>17</w:t>
      </w:r>
      <w:r w:rsidR="00404ADC">
        <w:rPr>
          <w:rFonts w:ascii="Times" w:hAnsi="Times"/>
        </w:rPr>
        <w:fldChar w:fldCharType="end"/>
      </w:r>
      <w:r w:rsidR="00404ADC">
        <w:rPr>
          <w:rFonts w:ascii="Times" w:hAnsi="Times"/>
        </w:rPr>
        <w:t xml:space="preserve">. </w:t>
      </w:r>
      <w:r w:rsidR="006C1B32">
        <w:rPr>
          <w:rFonts w:ascii="Times" w:hAnsi="Times"/>
        </w:rPr>
        <w:t>Critically</w:t>
      </w:r>
      <w:r w:rsidR="00404ADC">
        <w:rPr>
          <w:rFonts w:ascii="Times" w:hAnsi="Times"/>
        </w:rPr>
        <w:t xml:space="preserve">, continual structural change </w:t>
      </w:r>
      <w:r w:rsidR="006C1B32">
        <w:rPr>
          <w:rFonts w:ascii="Times" w:hAnsi="Times"/>
        </w:rPr>
        <w:t>can exacerbate</w:t>
      </w:r>
      <w:r w:rsidR="00404ADC">
        <w:rPr>
          <w:rFonts w:ascii="Times" w:hAnsi="Times"/>
        </w:rPr>
        <w:t xml:space="preserve"> tensions between formal institutional structures and informal institutional practices. </w:t>
      </w:r>
    </w:p>
    <w:p w14:paraId="2D843510" w14:textId="77777777" w:rsidR="00404ADC" w:rsidRPr="00332705" w:rsidRDefault="00404ADC" w:rsidP="00404ADC">
      <w:pPr>
        <w:spacing w:line="360" w:lineRule="auto"/>
        <w:rPr>
          <w:rFonts w:ascii="Times" w:hAnsi="Times"/>
          <w:b/>
        </w:rPr>
      </w:pPr>
    </w:p>
    <w:p w14:paraId="43F480A7" w14:textId="00A1BFAF" w:rsidR="00404ADC" w:rsidRDefault="00404ADC" w:rsidP="00404ADC">
      <w:pPr>
        <w:spacing w:line="360" w:lineRule="auto"/>
        <w:jc w:val="both"/>
        <w:rPr>
          <w:rFonts w:ascii="Times" w:hAnsi="Times"/>
        </w:rPr>
      </w:pPr>
      <w:r>
        <w:rPr>
          <w:rFonts w:ascii="Times" w:hAnsi="Times"/>
        </w:rPr>
        <w:lastRenderedPageBreak/>
        <w:t>New institutionalists have argued that formal structures can often be the source of organisational dysfunction, and that this dysfunction becomes more elaborate over time where function has become decoupled from purpose or goals</w:t>
      </w:r>
      <w:r w:rsidR="0039225E">
        <w:rPr>
          <w:rFonts w:ascii="Times" w:hAnsi="Times"/>
        </w:rPr>
        <w:t xml:space="preserve"> </w:t>
      </w:r>
      <w:r w:rsidR="0039225E">
        <w:rPr>
          <w:rFonts w:ascii="Times" w:hAnsi="Times"/>
        </w:rPr>
        <w:fldChar w:fldCharType="begin"/>
      </w:r>
      <w:r w:rsidR="003B66BD">
        <w:rPr>
          <w:rFonts w:ascii="Times" w:hAnsi="Times"/>
        </w:rPr>
        <w:instrText xml:space="preserve"> ADDIN ZOTERO_ITEM CSL_CITATION {"citationID":"7grHEcYF","properties":{"formattedCitation":"{\\rtf \\super 3\\nosupersub{}}","plainCitation":"3"},"citationItems":[{"id":2086,"uris":["http://zotero.org/users/1920306/items/EE4594WH"],"uri":["http://zotero.org/users/1920306/items/EE4594WH"],"itemData":{"id":2086,"type":"book","title":"The new institutionalism in organisational analysis","publisher":"University of Chicago Press","publisher-place":"Chicago","event-place":"Chicago","author":[{"family":"Powell","given":"W"},{"family":"DiMaggio","given":"P"}],"issued":{"date-parts":[["1991"]]}}}],"schema":"https://github.com/citation-style-language/schema/raw/master/csl-citation.json"} </w:instrText>
      </w:r>
      <w:r w:rsidR="0039225E">
        <w:rPr>
          <w:rFonts w:ascii="Times" w:hAnsi="Times"/>
        </w:rPr>
        <w:fldChar w:fldCharType="separate"/>
      </w:r>
      <w:r w:rsidR="003B66BD" w:rsidRPr="003B66BD">
        <w:rPr>
          <w:rFonts w:ascii="Times" w:hAnsi="Times"/>
          <w:vertAlign w:val="superscript"/>
          <w:lang w:val="en-US"/>
        </w:rPr>
        <w:t>3</w:t>
      </w:r>
      <w:r w:rsidR="0039225E">
        <w:rPr>
          <w:rFonts w:ascii="Times" w:hAnsi="Times"/>
        </w:rPr>
        <w:fldChar w:fldCharType="end"/>
      </w:r>
      <w:r>
        <w:rPr>
          <w:rFonts w:ascii="Times" w:hAnsi="Times"/>
        </w:rPr>
        <w:t xml:space="preserve">. </w:t>
      </w:r>
      <w:r w:rsidR="004F5588">
        <w:rPr>
          <w:rFonts w:ascii="Times" w:hAnsi="Times"/>
        </w:rPr>
        <w:t xml:space="preserve">Recent research suggests that </w:t>
      </w:r>
      <w:r w:rsidR="007E4933">
        <w:rPr>
          <w:rFonts w:ascii="Times" w:hAnsi="Times"/>
        </w:rPr>
        <w:t xml:space="preserve">adopting a </w:t>
      </w:r>
      <w:r w:rsidR="007E4933" w:rsidRPr="007E4933">
        <w:rPr>
          <w:rFonts w:ascii="Times" w:hAnsi="Times"/>
        </w:rPr>
        <w:t xml:space="preserve">structural solution to break down silos </w:t>
      </w:r>
      <w:r w:rsidR="007E4933">
        <w:rPr>
          <w:rFonts w:ascii="Times" w:hAnsi="Times"/>
        </w:rPr>
        <w:t xml:space="preserve">between departments </w:t>
      </w:r>
      <w:r w:rsidR="007E4933" w:rsidRPr="007E4933">
        <w:rPr>
          <w:rFonts w:ascii="Times" w:hAnsi="Times"/>
        </w:rPr>
        <w:t xml:space="preserve">and ensure quality in policy advice and implementation </w:t>
      </w:r>
      <w:r w:rsidR="0039225E">
        <w:rPr>
          <w:rFonts w:ascii="Times" w:hAnsi="Times"/>
        </w:rPr>
        <w:t>can achieve the opposite outcome</w:t>
      </w:r>
      <w:r w:rsidR="0006016F">
        <w:rPr>
          <w:rFonts w:ascii="Times" w:hAnsi="Times"/>
        </w:rPr>
        <w:fldChar w:fldCharType="begin"/>
      </w:r>
      <w:r w:rsidR="00752460">
        <w:rPr>
          <w:rFonts w:ascii="Times" w:hAnsi="Times"/>
        </w:rPr>
        <w:instrText xml:space="preserve"> ADDIN ZOTERO_ITEM CSL_CITATION {"citationID":"86ardbppg","properties":{"formattedCitation":"{\\rtf \\super 18\\nosupersub{}}","plainCitation":"18"},"citationItems":[{"id":7231,"uris":["http://zotero.org/users/1920306/items/WJXVG9GU"],"uri":["http://zotero.org/users/1920306/items/WJXVG9GU"],"itemData":{"id":7231,"type":"article-journal","title":"The unintended consequences of structural change: When formal and informal institutions collide in efforts to address wicked problems","volume":"Forthcoming","author":[{"family":"Carey","given":"G"},{"family":"Buick","given":"F"},{"family":"Malbon, E","given":""}]}}],"schema":"https://github.com/citation-style-language/schema/raw/master/csl-citation.json"} </w:instrText>
      </w:r>
      <w:r w:rsidR="0006016F">
        <w:rPr>
          <w:rFonts w:ascii="Times" w:hAnsi="Times"/>
        </w:rPr>
        <w:fldChar w:fldCharType="separate"/>
      </w:r>
      <w:r w:rsidR="00752460" w:rsidRPr="00752460">
        <w:rPr>
          <w:rFonts w:ascii="Times" w:hAnsi="Times"/>
          <w:vertAlign w:val="superscript"/>
          <w:lang w:val="en-US"/>
        </w:rPr>
        <w:t>18</w:t>
      </w:r>
      <w:r w:rsidR="0006016F">
        <w:rPr>
          <w:rFonts w:ascii="Times" w:hAnsi="Times"/>
        </w:rPr>
        <w:fldChar w:fldCharType="end"/>
      </w:r>
      <w:r w:rsidR="007E4933" w:rsidRPr="007E4933">
        <w:rPr>
          <w:rFonts w:ascii="Times" w:hAnsi="Times"/>
        </w:rPr>
        <w:t>.</w:t>
      </w:r>
      <w:r w:rsidR="00BC3E65">
        <w:rPr>
          <w:rFonts w:ascii="Times" w:hAnsi="Times"/>
        </w:rPr>
        <w:t xml:space="preserve"> </w:t>
      </w:r>
      <w:r w:rsidR="009C524B">
        <w:rPr>
          <w:rFonts w:ascii="Times" w:hAnsi="Times"/>
        </w:rPr>
        <w:t xml:space="preserve">Instead of enhancing integration and policy coherence, merging departments together </w:t>
      </w:r>
      <w:r w:rsidR="005F4E5E">
        <w:rPr>
          <w:rFonts w:ascii="Times" w:hAnsi="Times"/>
        </w:rPr>
        <w:t xml:space="preserve">can </w:t>
      </w:r>
      <w:r w:rsidR="00DD55FC">
        <w:rPr>
          <w:rFonts w:ascii="Times" w:hAnsi="Times"/>
        </w:rPr>
        <w:t xml:space="preserve">exacerbate the tensions associated with </w:t>
      </w:r>
      <w:r w:rsidR="003C5B52">
        <w:rPr>
          <w:rFonts w:ascii="Times" w:hAnsi="Times"/>
        </w:rPr>
        <w:t xml:space="preserve">cultural </w:t>
      </w:r>
      <w:r w:rsidR="00DD55FC">
        <w:rPr>
          <w:rFonts w:ascii="Times" w:hAnsi="Times"/>
        </w:rPr>
        <w:t xml:space="preserve">differences </w:t>
      </w:r>
      <w:r w:rsidR="005F4E5E">
        <w:rPr>
          <w:rFonts w:ascii="Times" w:hAnsi="Times"/>
        </w:rPr>
        <w:t>and associated silo mental</w:t>
      </w:r>
      <w:r w:rsidR="0006016F">
        <w:rPr>
          <w:rFonts w:ascii="Times" w:hAnsi="Times"/>
        </w:rPr>
        <w:t>ities</w:t>
      </w:r>
      <w:r w:rsidR="00DD55FC">
        <w:rPr>
          <w:rFonts w:ascii="Times" w:hAnsi="Times"/>
        </w:rPr>
        <w:t xml:space="preserve">. </w:t>
      </w:r>
      <w:r>
        <w:rPr>
          <w:rFonts w:ascii="Times" w:hAnsi="Times"/>
        </w:rPr>
        <w:t xml:space="preserve">However, informal practices can also emerge to </w:t>
      </w:r>
      <w:r w:rsidR="00B12BCE">
        <w:rPr>
          <w:rFonts w:ascii="Times" w:hAnsi="Times"/>
        </w:rPr>
        <w:t xml:space="preserve">address </w:t>
      </w:r>
      <w:r>
        <w:rPr>
          <w:rFonts w:ascii="Times" w:hAnsi="Times"/>
        </w:rPr>
        <w:t>structural deficiencies</w:t>
      </w:r>
      <w:r w:rsidR="00D24052">
        <w:rPr>
          <w:rFonts w:ascii="Times" w:hAnsi="Times"/>
        </w:rPr>
        <w:t xml:space="preserve">. </w:t>
      </w:r>
      <w:r w:rsidR="00B12BCE">
        <w:rPr>
          <w:rFonts w:ascii="Times" w:hAnsi="Times"/>
        </w:rPr>
        <w:t>Carey</w:t>
      </w:r>
      <w:r w:rsidR="0038534A">
        <w:rPr>
          <w:rFonts w:ascii="Times" w:hAnsi="Times"/>
        </w:rPr>
        <w:t xml:space="preserve"> etal</w:t>
      </w:r>
      <w:r w:rsidR="0039225E">
        <w:rPr>
          <w:rFonts w:ascii="Times" w:hAnsi="Times"/>
        </w:rPr>
        <w:fldChar w:fldCharType="begin"/>
      </w:r>
      <w:r w:rsidR="00FB5E97">
        <w:rPr>
          <w:rFonts w:ascii="Times" w:hAnsi="Times"/>
        </w:rPr>
        <w:instrText xml:space="preserve"> ADDIN ZOTERO_ITEM CSL_CITATION {"citationID":"XDK04JAV","properties":{"formattedCitation":"{\\rtf \\super 12\\nosupersub{}}","plainCitation":"12"},"citationItems":[{"id":6215,"uris":["http://zotero.org/users/1920306/items/AZNJPGS3"],"uri":["http://zotero.org/users/1920306/items/AZNJPGS3"],"itemData":{"id":6215,"type":"article-journal","title":"Preventing Dysfunction and Improving Policy Advice: The Role of Intra-Departmental Boundary Spanners: Intra-departmental Boundary Spanners","container-title":"Australian Journal of Public Administration","source":"CrossRef","URL":"http://doi.wiley.com/10.1111/1467-8500.12213","DOI":"10.1111/1467-8500.12213","ISSN":"03136647","shortTitle":"Preventing Dysfunction and Improving Policy Advice","language":"en","author":[{"family":"Carey","given":"Gemma"},{"family":"Buick","given":"Fiona"},{"family":"Pescud","given":"Melanie"},{"family":"Malbon","given":"Eleanor"}],"issued":{"date-parts":[["2016",9]]},"accessed":{"date-parts":[["2016",9,12]]}},"suppress-author":true}],"schema":"https://github.com/citation-style-language/schema/raw/master/csl-citation.json"} </w:instrText>
      </w:r>
      <w:r w:rsidR="0039225E">
        <w:rPr>
          <w:rFonts w:ascii="Times" w:hAnsi="Times"/>
        </w:rPr>
        <w:fldChar w:fldCharType="separate"/>
      </w:r>
      <w:r w:rsidR="00FB5E97" w:rsidRPr="00FB5E97">
        <w:rPr>
          <w:rFonts w:ascii="Times" w:hAnsi="Times"/>
          <w:vertAlign w:val="superscript"/>
          <w:lang w:val="en-US"/>
        </w:rPr>
        <w:t>12</w:t>
      </w:r>
      <w:r w:rsidR="0039225E">
        <w:rPr>
          <w:rFonts w:ascii="Times" w:hAnsi="Times"/>
        </w:rPr>
        <w:fldChar w:fldCharType="end"/>
      </w:r>
      <w:r w:rsidR="00B12BCE">
        <w:rPr>
          <w:rFonts w:ascii="Times" w:hAnsi="Times"/>
        </w:rPr>
        <w:t xml:space="preserve"> </w:t>
      </w:r>
      <w:r w:rsidR="00D24052">
        <w:rPr>
          <w:rFonts w:ascii="Times" w:hAnsi="Times"/>
        </w:rPr>
        <w:t xml:space="preserve">found </w:t>
      </w:r>
      <w:r w:rsidR="00B12BCE">
        <w:rPr>
          <w:rFonts w:ascii="Times" w:hAnsi="Times"/>
        </w:rPr>
        <w:t>that</w:t>
      </w:r>
      <w:r w:rsidR="00D24052">
        <w:rPr>
          <w:rFonts w:ascii="Times" w:hAnsi="Times"/>
        </w:rPr>
        <w:t>, following structural change,</w:t>
      </w:r>
      <w:r w:rsidR="00B12BCE">
        <w:rPr>
          <w:rFonts w:ascii="Times" w:hAnsi="Times"/>
        </w:rPr>
        <w:t xml:space="preserve"> </w:t>
      </w:r>
      <w:r>
        <w:rPr>
          <w:rFonts w:ascii="Times" w:hAnsi="Times"/>
        </w:rPr>
        <w:t xml:space="preserve">informal boundary spanning practices emerged in response to limitations in formal institutional structures. These practices </w:t>
      </w:r>
      <w:r w:rsidR="006C1B32">
        <w:rPr>
          <w:rFonts w:ascii="Times" w:hAnsi="Times"/>
        </w:rPr>
        <w:t>can ensure</w:t>
      </w:r>
      <w:r>
        <w:rPr>
          <w:rFonts w:ascii="Times" w:hAnsi="Times"/>
        </w:rPr>
        <w:t xml:space="preserve"> vertical integration between line agencies and central agencies</w:t>
      </w:r>
      <w:r w:rsidR="006C1B32">
        <w:rPr>
          <w:rFonts w:ascii="Times" w:hAnsi="Times"/>
        </w:rPr>
        <w:t>, for example</w:t>
      </w:r>
      <w:r>
        <w:rPr>
          <w:rFonts w:ascii="Times" w:hAnsi="Times"/>
        </w:rPr>
        <w:t xml:space="preserve">; enabling the type of integrated action presumed to be required for addressing wicked policy problems. These informal practices, however, </w:t>
      </w:r>
      <w:r w:rsidR="00314F31">
        <w:rPr>
          <w:rFonts w:ascii="Times" w:hAnsi="Times"/>
        </w:rPr>
        <w:t>can be</w:t>
      </w:r>
      <w:r>
        <w:rPr>
          <w:rFonts w:ascii="Times" w:hAnsi="Times"/>
        </w:rPr>
        <w:t xml:space="preserve"> disrupted</w:t>
      </w:r>
      <w:r w:rsidR="00537E9A">
        <w:rPr>
          <w:rFonts w:ascii="Times" w:hAnsi="Times"/>
        </w:rPr>
        <w:t>,</w:t>
      </w:r>
      <w:r>
        <w:rPr>
          <w:rFonts w:ascii="Times" w:hAnsi="Times"/>
        </w:rPr>
        <w:t xml:space="preserve"> </w:t>
      </w:r>
      <w:r w:rsidR="003F0341">
        <w:rPr>
          <w:rFonts w:ascii="Times" w:hAnsi="Times"/>
        </w:rPr>
        <w:t xml:space="preserve">or even </w:t>
      </w:r>
      <w:r w:rsidR="00CE7EA7">
        <w:rPr>
          <w:rFonts w:ascii="Times" w:hAnsi="Times"/>
        </w:rPr>
        <w:t>dismantled</w:t>
      </w:r>
      <w:r w:rsidR="00537E9A">
        <w:rPr>
          <w:rFonts w:ascii="Times" w:hAnsi="Times"/>
        </w:rPr>
        <w:t>,</w:t>
      </w:r>
      <w:r w:rsidR="003F0341">
        <w:rPr>
          <w:rFonts w:ascii="Times" w:hAnsi="Times"/>
        </w:rPr>
        <w:t xml:space="preserve"> </w:t>
      </w:r>
      <w:r>
        <w:rPr>
          <w:rFonts w:ascii="Times" w:hAnsi="Times"/>
        </w:rPr>
        <w:t>by structural changes</w:t>
      </w:r>
      <w:r w:rsidR="00E45560">
        <w:rPr>
          <w:rFonts w:ascii="Times" w:hAnsi="Times"/>
        </w:rPr>
        <w:t xml:space="preserve"> </w:t>
      </w:r>
      <w:r w:rsidR="00314F31">
        <w:rPr>
          <w:rFonts w:ascii="Times" w:hAnsi="Times"/>
        </w:rPr>
        <w:t>and can</w:t>
      </w:r>
      <w:r w:rsidR="0069256A">
        <w:rPr>
          <w:rFonts w:ascii="Times" w:hAnsi="Times"/>
        </w:rPr>
        <w:t xml:space="preserve"> take</w:t>
      </w:r>
      <w:r w:rsidR="00314F31">
        <w:rPr>
          <w:rFonts w:ascii="Times" w:hAnsi="Times"/>
        </w:rPr>
        <w:t xml:space="preserve"> years to re-develop </w:t>
      </w:r>
      <w:r w:rsidR="00314F31">
        <w:rPr>
          <w:rFonts w:ascii="Times" w:hAnsi="Times"/>
        </w:rPr>
        <w:fldChar w:fldCharType="begin"/>
      </w:r>
      <w:r w:rsidR="001D2E1B">
        <w:rPr>
          <w:rFonts w:ascii="Times" w:hAnsi="Times"/>
        </w:rPr>
        <w:instrText xml:space="preserve"> ADDIN ZOTERO_ITEM CSL_CITATION {"citationID":"Ed80LNYM","properties":{"formattedCitation":"{\\rtf \\super 20\\nosupersub{}}","plainCitation":"20","dontUpdate":true},"citationItems":[{"id":6215,"uris":["http://zotero.org/users/1920306/items/AZNJPGS3"],"uri":["http://zotero.org/users/1920306/items/AZNJPGS3"],"itemData":{"id":6215,"type":"article-journal","title":"Preventing Dysfunction and Improving Policy Advice: The Role of Intra-Departmental Boundary Spanners: Intra-departmental Boundary Spanners","container-title":"Australian Journal of Public Administration","source":"CrossRef","URL":"http://doi.wiley.com/10.1111/1467-8500.12213","DOI":"10.1111/1467-8500.12213","ISSN":"03136647","shortTitle":"Preventing Dysfunction and Improving Policy Advice","language":"en","author":[{"family":"Carey","given":"Gemma"},{"family":"Buick","given":"Fiona"},{"family":"Pescud","given":"Melanie"},{"family":"Malbon","given":"Eleanor"}],"issued":{"date-parts":[["2016",9]]},"accessed":{"date-parts":[["2016",9,12]]}}}],"schema":"https://github.com/citation-style-language/schema/raw/master/csl-citation.json"} </w:instrText>
      </w:r>
      <w:r w:rsidR="00314F31">
        <w:rPr>
          <w:rFonts w:ascii="Times" w:hAnsi="Times"/>
        </w:rPr>
        <w:fldChar w:fldCharType="separate"/>
      </w:r>
      <w:r w:rsidR="00752460" w:rsidRPr="00752460">
        <w:rPr>
          <w:rFonts w:ascii="Times" w:hAnsi="Times"/>
          <w:vertAlign w:val="superscript"/>
          <w:lang w:val="en-US"/>
        </w:rPr>
        <w:t>19</w:t>
      </w:r>
      <w:r w:rsidR="00314F31">
        <w:rPr>
          <w:rFonts w:ascii="Times" w:hAnsi="Times"/>
        </w:rPr>
        <w:fldChar w:fldCharType="end"/>
      </w:r>
      <w:r w:rsidR="00314F31">
        <w:rPr>
          <w:rFonts w:ascii="Times" w:hAnsi="Times"/>
        </w:rPr>
        <w:t>.</w:t>
      </w:r>
      <w:r w:rsidR="00CE7EA7">
        <w:rPr>
          <w:rFonts w:ascii="Times" w:hAnsi="Times"/>
        </w:rPr>
        <w:t xml:space="preserve"> </w:t>
      </w:r>
      <w:r w:rsidR="00BF6E2A" w:rsidRPr="00BF6E2A">
        <w:rPr>
          <w:rFonts w:ascii="Times New Roman" w:hAnsi="Times New Roman" w:cs="Times New Roman"/>
        </w:rPr>
        <w:t xml:space="preserve">For example, structural change can disrupt informal communication channels that are critical to organisational functioning but not codified in organisational structure </w:t>
      </w:r>
      <w:r w:rsidR="00BF6E2A" w:rsidRPr="00BF6E2A">
        <w:rPr>
          <w:rFonts w:ascii="Times New Roman" w:hAnsi="Times New Roman" w:cs="Times New Roman"/>
        </w:rPr>
        <w:fldChar w:fldCharType="begin"/>
      </w:r>
      <w:r w:rsidR="00FB5E97">
        <w:rPr>
          <w:rFonts w:ascii="Times New Roman" w:hAnsi="Times New Roman" w:cs="Times New Roman"/>
        </w:rPr>
        <w:instrText xml:space="preserve"> ADDIN ZOTERO_ITEM CSL_CITATION {"citationID":"NG4uyZR5","properties":{"formattedCitation":"{\\rtf \\super 12\\nosupersub{}}","plainCitation":"12"},"citationItems":[{"id":6215,"uris":["http://zotero.org/users/1920306/items/AZNJPGS3"],"uri":["http://zotero.org/users/1920306/items/AZNJPGS3"],"itemData":{"id":6215,"type":"article-journal","title":"Preventing Dysfunction and Improving Policy Advice: The Role of Intra-Departmental Boundary Spanners: Intra-departmental Boundary Spanners","container-title":"Australian Journal of Public Administration","source":"CrossRef","URL":"http://doi.wiley.com/10.1111/1467-8500.12213","DOI":"10.1111/1467-8500.12213","ISSN":"03136647","shortTitle":"Preventing Dysfunction and Improving Policy Advice","language":"en","author":[{"family":"Carey","given":"Gemma"},{"family":"Buick","given":"Fiona"},{"family":"Pescud","given":"Melanie"},{"family":"Malbon","given":"Eleanor"}],"issued":{"date-parts":[["2016",9]]},"accessed":{"date-parts":[["2016",9,12]]}}}],"schema":"https://github.com/citation-style-language/schema/raw/master/csl-citation.json"} </w:instrText>
      </w:r>
      <w:r w:rsidR="00BF6E2A" w:rsidRPr="00BF6E2A">
        <w:rPr>
          <w:rFonts w:ascii="Times New Roman" w:hAnsi="Times New Roman" w:cs="Times New Roman"/>
        </w:rPr>
        <w:fldChar w:fldCharType="separate"/>
      </w:r>
      <w:r w:rsidR="00FB5E97" w:rsidRPr="00FB5E97">
        <w:rPr>
          <w:rFonts w:ascii="Times New Roman" w:hAnsi="Times New Roman" w:cs="Times New Roman"/>
          <w:vertAlign w:val="superscript"/>
          <w:lang w:val="en-US"/>
        </w:rPr>
        <w:t>12</w:t>
      </w:r>
      <w:r w:rsidR="00BF6E2A" w:rsidRPr="00BF6E2A">
        <w:rPr>
          <w:rFonts w:ascii="Times New Roman" w:hAnsi="Times New Roman" w:cs="Times New Roman"/>
        </w:rPr>
        <w:fldChar w:fldCharType="end"/>
      </w:r>
      <w:r w:rsidR="00BF6E2A" w:rsidRPr="00BF6E2A">
        <w:rPr>
          <w:rFonts w:ascii="Times New Roman" w:hAnsi="Times New Roman" w:cs="Times New Roman"/>
        </w:rPr>
        <w:t>.</w:t>
      </w:r>
      <w:r w:rsidR="00BF6E2A">
        <w:rPr>
          <w:rFonts w:ascii="Times New Roman" w:hAnsi="Times New Roman" w:cs="Times New Roman"/>
        </w:rPr>
        <w:t xml:space="preserve"> </w:t>
      </w:r>
      <w:r w:rsidR="00935041">
        <w:rPr>
          <w:rFonts w:ascii="Times" w:hAnsi="Times"/>
        </w:rPr>
        <w:t>This is particularly evident when there is an over-emphasis on structural solution</w:t>
      </w:r>
      <w:r w:rsidR="006045E3">
        <w:rPr>
          <w:rFonts w:ascii="Times" w:hAnsi="Times"/>
        </w:rPr>
        <w:t xml:space="preserve">s and a devaluing of the </w:t>
      </w:r>
      <w:r w:rsidR="00E41E5D">
        <w:rPr>
          <w:rFonts w:ascii="Times" w:hAnsi="Times"/>
        </w:rPr>
        <w:t>crucial</w:t>
      </w:r>
      <w:r w:rsidR="006045E3">
        <w:rPr>
          <w:rFonts w:ascii="Times" w:hAnsi="Times"/>
        </w:rPr>
        <w:t xml:space="preserve"> informal practices that </w:t>
      </w:r>
      <w:r w:rsidR="00245955">
        <w:rPr>
          <w:rFonts w:ascii="Times" w:hAnsi="Times"/>
        </w:rPr>
        <w:t xml:space="preserve">keep </w:t>
      </w:r>
      <w:r w:rsidR="00503977">
        <w:rPr>
          <w:rFonts w:ascii="Times" w:hAnsi="Times"/>
        </w:rPr>
        <w:t>an organisation together</w:t>
      </w:r>
      <w:r w:rsidR="00440A1E">
        <w:rPr>
          <w:rFonts w:ascii="Times" w:hAnsi="Times"/>
        </w:rPr>
        <w:t xml:space="preserve">. </w:t>
      </w:r>
    </w:p>
    <w:p w14:paraId="15F85858" w14:textId="77777777" w:rsidR="00314F31" w:rsidRDefault="00314F31" w:rsidP="00404ADC">
      <w:pPr>
        <w:spacing w:line="360" w:lineRule="auto"/>
        <w:jc w:val="both"/>
        <w:rPr>
          <w:rFonts w:ascii="Times" w:hAnsi="Times"/>
        </w:rPr>
      </w:pPr>
    </w:p>
    <w:p w14:paraId="7361DAFE" w14:textId="483D467F" w:rsidR="00404ADC" w:rsidRDefault="00314F31" w:rsidP="00404ADC">
      <w:pPr>
        <w:spacing w:line="360" w:lineRule="auto"/>
        <w:jc w:val="both"/>
        <w:rPr>
          <w:rFonts w:ascii="Times" w:hAnsi="Times"/>
        </w:rPr>
      </w:pPr>
      <w:r>
        <w:rPr>
          <w:rFonts w:ascii="Times" w:hAnsi="Times"/>
        </w:rPr>
        <w:t>Hence, a</w:t>
      </w:r>
      <w:r w:rsidR="00404ADC">
        <w:rPr>
          <w:rFonts w:ascii="Times" w:hAnsi="Times"/>
        </w:rPr>
        <w:t xml:space="preserve">s Kay and Daugbjerg </w:t>
      </w:r>
      <w:r w:rsidR="00404ADC">
        <w:rPr>
          <w:rFonts w:ascii="Times" w:hAnsi="Times"/>
        </w:rPr>
        <w:fldChar w:fldCharType="begin"/>
      </w:r>
      <w:r w:rsidR="00752460">
        <w:rPr>
          <w:rFonts w:ascii="Times" w:hAnsi="Times"/>
        </w:rPr>
        <w:instrText xml:space="preserve"> ADDIN ZOTERO_ITEM CSL_CITATION {"citationID":"TPF5JwW8","properties":{"formattedCitation":"{\\rtf \\super 13\\nosupersub{}}","plainCitation":"13"},"citationItems":[{"id":4419,"uris":["http://zotero.org/users/1920306/items/KEBRV89P"],"uri":["http://zotero.org/users/1920306/items/KEBRV89P"],"itemData":{"id":4419,"type":"article-journal","title":"De-institutionalising governance? Instrument diversity and feedback dynamics","container-title":"Asia Pacific Journal of Public Administration","page":"236-246","volume":"37","issue":"4","source":"CrossRef","DOI":"10.1080/23276665.2015.1117176","ISSN":"2327-6665, 2327-6673","shortTitle":"De-institutionalising governance?","language":"en","author":[{"family":"Kay","given":"Adrian"},{"family":"Daugbjerg","given":"Carsten"}],"issued":{"date-parts":[["2015",10,2]]}},"suppress-author":true}],"schema":"https://github.com/citation-style-language/schema/raw/master/csl-citation.json"} </w:instrText>
      </w:r>
      <w:r w:rsidR="00404ADC">
        <w:rPr>
          <w:rFonts w:ascii="Times" w:hAnsi="Times"/>
        </w:rPr>
        <w:fldChar w:fldCharType="separate"/>
      </w:r>
      <w:r w:rsidR="00752460" w:rsidRPr="00752460">
        <w:rPr>
          <w:rFonts w:ascii="Times" w:hAnsi="Times"/>
          <w:vertAlign w:val="superscript"/>
          <w:lang w:val="en-US"/>
        </w:rPr>
        <w:t>13</w:t>
      </w:r>
      <w:r w:rsidR="00404ADC">
        <w:rPr>
          <w:rFonts w:ascii="Times" w:hAnsi="Times"/>
        </w:rPr>
        <w:fldChar w:fldCharType="end"/>
      </w:r>
      <w:r w:rsidR="00404ADC">
        <w:rPr>
          <w:rFonts w:ascii="Times" w:hAnsi="Times"/>
        </w:rPr>
        <w:t xml:space="preserve"> </w:t>
      </w:r>
      <w:r>
        <w:rPr>
          <w:rFonts w:ascii="Times" w:hAnsi="Times"/>
        </w:rPr>
        <w:t xml:space="preserve">have </w:t>
      </w:r>
      <w:r w:rsidR="00404ADC">
        <w:rPr>
          <w:rFonts w:ascii="Times" w:hAnsi="Times"/>
        </w:rPr>
        <w:t xml:space="preserve">hypothesised, changes to formal institutions can in fact upset or destroy informal institutional practices with severe, or at least adverse, consequences. </w:t>
      </w:r>
      <w:r>
        <w:rPr>
          <w:rFonts w:ascii="Times" w:hAnsi="Times"/>
        </w:rPr>
        <w:t>W</w:t>
      </w:r>
      <w:r w:rsidR="00404ADC">
        <w:rPr>
          <w:rFonts w:ascii="Times" w:hAnsi="Times"/>
        </w:rPr>
        <w:t xml:space="preserve">hile informal institutional practices can mediate formal structures, they take considerable time to develop. This is consistent with theories of social action and change, which indicate that changes to practice are incremental – requiring changes to actors’ stocks of knowledge and routines </w:t>
      </w:r>
      <w:r w:rsidR="00404ADC">
        <w:rPr>
          <w:rFonts w:ascii="Times" w:hAnsi="Times"/>
        </w:rPr>
        <w:fldChar w:fldCharType="begin"/>
      </w:r>
      <w:r w:rsidR="00752460">
        <w:rPr>
          <w:rFonts w:ascii="Times" w:hAnsi="Times"/>
        </w:rPr>
        <w:instrText xml:space="preserve"> ADDIN ZOTERO_ITEM CSL_CITATION {"citationID":"23VBDQY1","properties":{"formattedCitation":"{\\rtf \\super 16\\nosupersub{}}","plainCitation":"16"},"citationItems":[{"id":244,"uris":["http://zotero.org/users/1920306/items/KJR5QHD5"],"uri":["http://zotero.org/users/1920306/items/KJR5QHD5"],"itemData":{"id":244,"type":"book","title":"The Constitution of Society","publisher":"Polity","publisher-place":"Cambridge, UK","event-place":"Cambridge, UK","author":[{"family":"Giddens","given":"A"}],"issued":{"date-parts":[["1984"]]}}}],"schema":"https://github.com/citation-style-language/schema/raw/master/csl-citation.json"} </w:instrText>
      </w:r>
      <w:r w:rsidR="00404ADC">
        <w:rPr>
          <w:rFonts w:ascii="Times" w:hAnsi="Times"/>
        </w:rPr>
        <w:fldChar w:fldCharType="separate"/>
      </w:r>
      <w:r w:rsidR="00752460" w:rsidRPr="00752460">
        <w:rPr>
          <w:rFonts w:ascii="Times" w:hAnsi="Times"/>
          <w:vertAlign w:val="superscript"/>
          <w:lang w:val="en-US"/>
        </w:rPr>
        <w:t>16</w:t>
      </w:r>
      <w:r w:rsidR="00404ADC">
        <w:rPr>
          <w:rFonts w:ascii="Times" w:hAnsi="Times"/>
        </w:rPr>
        <w:fldChar w:fldCharType="end"/>
      </w:r>
      <w:r w:rsidR="00404ADC">
        <w:rPr>
          <w:rFonts w:ascii="Times" w:hAnsi="Times"/>
        </w:rPr>
        <w:t xml:space="preserve">. Similarly, </w:t>
      </w:r>
      <w:r w:rsidR="002F5B48">
        <w:rPr>
          <w:rFonts w:ascii="Times" w:hAnsi="Times"/>
        </w:rPr>
        <w:t xml:space="preserve">in their study of structural change with the UK government </w:t>
      </w:r>
      <w:r w:rsidR="00404ADC">
        <w:rPr>
          <w:rFonts w:ascii="Times" w:hAnsi="Times"/>
        </w:rPr>
        <w:t>Andrews and Boyne</w:t>
      </w:r>
      <w:r w:rsidR="001A20D9">
        <w:rPr>
          <w:rFonts w:ascii="Times" w:hAnsi="Times"/>
        </w:rPr>
        <w:t xml:space="preserve"> </w:t>
      </w:r>
      <w:r w:rsidR="001A20D9">
        <w:rPr>
          <w:rFonts w:ascii="Times" w:hAnsi="Times"/>
        </w:rPr>
        <w:fldChar w:fldCharType="begin"/>
      </w:r>
      <w:r w:rsidR="00FB5E97">
        <w:rPr>
          <w:rFonts w:ascii="Times" w:hAnsi="Times"/>
        </w:rPr>
        <w:instrText xml:space="preserve"> ADDIN ZOTERO_ITEM CSL_CITATION {"citationID":"mBLjO98G","properties":{"formattedCitation":"{\\rtf \\super 19\\nosupersub{}}","plainCitation":"19"},"citationItems":[{"id":5655,"uris":["http://zotero.org/users/1920306/items/XXTN6X3P"],"uri":["http://zotero.org/users/1920306/items/XXTN6X3P"],"itemData":{"id":5655,"type":"article-journal","title":"Structural change and the public service","container-title":"Public Administration","page":"297-312","volume":"90","issue":"2","source":"CrossRef","DOI":"10.1111/j.1467-9299.2011.01956.x","ISSN":"00333298","shortTitle":"STRUCTURAL CHANGE AND PUBLIC SERVICE PERFORMANCE","language":"en","author":[{"family":"Andrews","given":"Rhys"},{"family":"Boyne","given":"George"}],"issued":{"date-parts":[["2012",6]]}},"suppress-author":true}],"schema":"https://github.com/citation-style-language/schema/raw/master/csl-citation.json"} </w:instrText>
      </w:r>
      <w:r w:rsidR="001A20D9">
        <w:rPr>
          <w:rFonts w:ascii="Times" w:hAnsi="Times"/>
        </w:rPr>
        <w:fldChar w:fldCharType="separate"/>
      </w:r>
      <w:r w:rsidR="00FB5E97" w:rsidRPr="00FB5E97">
        <w:rPr>
          <w:rFonts w:ascii="Times" w:hAnsi="Times"/>
          <w:vertAlign w:val="superscript"/>
          <w:lang w:val="en-US"/>
        </w:rPr>
        <w:t>19</w:t>
      </w:r>
      <w:r w:rsidR="001A20D9">
        <w:rPr>
          <w:rFonts w:ascii="Times" w:hAnsi="Times"/>
        </w:rPr>
        <w:fldChar w:fldCharType="end"/>
      </w:r>
      <w:r w:rsidR="002F5B48">
        <w:rPr>
          <w:rFonts w:ascii="Times" w:hAnsi="Times"/>
        </w:rPr>
        <w:t xml:space="preserve"> </w:t>
      </w:r>
      <w:r w:rsidR="00404ADC">
        <w:rPr>
          <w:rFonts w:ascii="Times" w:hAnsi="Times"/>
        </w:rPr>
        <w:t xml:space="preserve">found that adaptation can take years, and that after formal institutional restructuring there is a significant period of disruption. </w:t>
      </w:r>
      <w:r w:rsidR="00D70F14">
        <w:rPr>
          <w:rFonts w:ascii="Times" w:hAnsi="Times"/>
        </w:rPr>
        <w:t>G</w:t>
      </w:r>
      <w:r w:rsidR="00404ADC">
        <w:rPr>
          <w:rFonts w:ascii="Times" w:hAnsi="Times"/>
        </w:rPr>
        <w:t xml:space="preserve">iven the frequency of structural change within </w:t>
      </w:r>
      <w:r w:rsidR="00D70F14">
        <w:rPr>
          <w:rFonts w:ascii="Times" w:hAnsi="Times"/>
        </w:rPr>
        <w:t>many bureaucracies</w:t>
      </w:r>
      <w:r w:rsidR="00404ADC">
        <w:rPr>
          <w:rFonts w:ascii="Times" w:hAnsi="Times"/>
        </w:rPr>
        <w:t xml:space="preserve"> there may be insufficient time for policymakers and administrators to develop practices which ‘patch’ gaps left by formal structural arrangements before the next round of restructuring begins. This, in turn, is likely to contribute to policy </w:t>
      </w:r>
      <w:r w:rsidR="00404ADC">
        <w:rPr>
          <w:rFonts w:ascii="Times" w:hAnsi="Times"/>
        </w:rPr>
        <w:lastRenderedPageBreak/>
        <w:t xml:space="preserve">layering – where new practices and processes are layered on top of old ones (rather than replacing them), creating an increasingly complex context. </w:t>
      </w:r>
    </w:p>
    <w:p w14:paraId="0C1B36DE" w14:textId="77777777" w:rsidR="00404ADC" w:rsidRDefault="00404ADC" w:rsidP="00404ADC">
      <w:pPr>
        <w:spacing w:line="360" w:lineRule="auto"/>
        <w:jc w:val="both"/>
        <w:rPr>
          <w:rFonts w:ascii="Times" w:hAnsi="Times"/>
        </w:rPr>
      </w:pPr>
    </w:p>
    <w:p w14:paraId="0B14880B" w14:textId="17B031D9" w:rsidR="00404ADC" w:rsidRPr="006D0DC6" w:rsidRDefault="00404ADC" w:rsidP="00404ADC">
      <w:pPr>
        <w:spacing w:line="360" w:lineRule="auto"/>
        <w:jc w:val="both"/>
        <w:rPr>
          <w:rFonts w:ascii="Times" w:hAnsi="Times"/>
        </w:rPr>
      </w:pPr>
      <w:r w:rsidRPr="00407E06">
        <w:rPr>
          <w:rFonts w:ascii="Times" w:hAnsi="Times"/>
        </w:rPr>
        <w:t>While Béland</w:t>
      </w:r>
      <w:r w:rsidR="0006016F">
        <w:rPr>
          <w:rFonts w:ascii="Times" w:hAnsi="Times"/>
        </w:rPr>
        <w:fldChar w:fldCharType="begin"/>
      </w:r>
      <w:r w:rsidR="0006016F">
        <w:rPr>
          <w:rFonts w:ascii="Times" w:hAnsi="Times"/>
        </w:rPr>
        <w:instrText xml:space="preserve"> ADDIN ZOTERO_ITEM CSL_CITATION {"citationID":"8kjoj41qj","properties":{"formattedCitation":"{\\rtf \\super 6\\nosupersub{}}","plainCitation":"6"},"citationItems":[{"id":5558,"uris":["http://zotero.org/users/1920306/items/JA7CWWVG"],"uri":["http://zotero.org/users/1920306/items/JA7CWWVG"],"itemData":{"id":5558,"type":"article-journal","title":"Ideas and social policy: An institutionalist perspective","container-title":"Social Policy &amp; Administration","page":"1–18","volume":"39","issue":"1","source":"Google Scholar","shortTitle":"Ideas and social policy","author":[{"family":"Béland","given":"Daniel"}],"issued":{"date-parts":[["2005"]]}}}],"schema":"https://github.com/citation-style-language/schema/raw/master/csl-citation.json"} </w:instrText>
      </w:r>
      <w:r w:rsidR="0006016F">
        <w:rPr>
          <w:rFonts w:ascii="Times" w:hAnsi="Times"/>
        </w:rPr>
        <w:fldChar w:fldCharType="separate"/>
      </w:r>
      <w:r w:rsidR="0006016F" w:rsidRPr="0006016F">
        <w:rPr>
          <w:rFonts w:ascii="Times" w:hAnsi="Times"/>
          <w:vertAlign w:val="superscript"/>
          <w:lang w:val="en-US"/>
        </w:rPr>
        <w:t>6</w:t>
      </w:r>
      <w:r w:rsidR="0006016F">
        <w:rPr>
          <w:rFonts w:ascii="Times" w:hAnsi="Times"/>
        </w:rPr>
        <w:fldChar w:fldCharType="end"/>
      </w:r>
      <w:r w:rsidRPr="00407E06">
        <w:rPr>
          <w:rFonts w:ascii="Times" w:hAnsi="Times"/>
        </w:rPr>
        <w:t xml:space="preserve"> has argued for greater attention to ideation processes in the creation of policy and institutional</w:t>
      </w:r>
      <w:r>
        <w:rPr>
          <w:rFonts w:ascii="Times" w:hAnsi="Times"/>
        </w:rPr>
        <w:t xml:space="preserve"> change regarding ideology, ideas about how governments should be structured are also a powerful force on institutional change. Kay and Daugberj </w:t>
      </w:r>
      <w:r>
        <w:rPr>
          <w:rFonts w:ascii="Times" w:hAnsi="Times"/>
        </w:rPr>
        <w:fldChar w:fldCharType="begin"/>
      </w:r>
      <w:r w:rsidR="00752460">
        <w:rPr>
          <w:rFonts w:ascii="Times" w:hAnsi="Times"/>
        </w:rPr>
        <w:instrText xml:space="preserve"> ADDIN ZOTERO_ITEM CSL_CITATION {"citationID":"u4tvkrjuk","properties":{"formattedCitation":"{\\rtf \\super 13\\nosupersub{}}","plainCitation":"13"},"citationItems":[{"id":4419,"uris":["http://zotero.org/users/1920306/items/KEBRV89P"],"uri":["http://zotero.org/users/1920306/items/KEBRV89P"],"itemData":{"id":4419,"type":"article-journal","title":"De-institutionalising governance? Instrument diversity and feedback dynamics","container-title":"Asia Pacific Journal of Public Administration","page":"236-246","volume":"37","issue":"4","source":"CrossRef","DOI":"10.1080/23276665.2015.1117176","ISSN":"2327-6665, 2327-6673","shortTitle":"De-institutionalising governance?","language":"en","author":[{"family":"Kay","given":"Adrian"},{"family":"Daugbjerg","given":"Carsten"}],"issued":{"date-parts":[["2015",10,2]]}},"suppress-author":true}],"schema":"https://github.com/citation-style-language/schema/raw/master/csl-citation.json"} </w:instrText>
      </w:r>
      <w:r>
        <w:rPr>
          <w:rFonts w:ascii="Times" w:hAnsi="Times"/>
        </w:rPr>
        <w:fldChar w:fldCharType="separate"/>
      </w:r>
      <w:r w:rsidR="00752460" w:rsidRPr="00752460">
        <w:rPr>
          <w:rFonts w:ascii="Times" w:hAnsi="Times"/>
          <w:vertAlign w:val="superscript"/>
          <w:lang w:val="en-US"/>
        </w:rPr>
        <w:t>13</w:t>
      </w:r>
      <w:r>
        <w:rPr>
          <w:rFonts w:ascii="Times" w:hAnsi="Times"/>
        </w:rPr>
        <w:fldChar w:fldCharType="end"/>
      </w:r>
      <w:r>
        <w:rPr>
          <w:rFonts w:ascii="Times" w:hAnsi="Times"/>
        </w:rPr>
        <w:t xml:space="preserve"> contend that the very structure of a department, or government, is an instrument of government in and of itself – either to deliver services or as a device by which to implement other ‘instruments’ aimed at shaping the behaviour of, or assisting, citizens. How governments are structured creates and constrains the future, shaping the practices of individuals. Hence, structural change to government is no small matter </w:t>
      </w:r>
      <w:r w:rsidR="002F5B48">
        <w:rPr>
          <w:rFonts w:ascii="Times" w:hAnsi="Times"/>
        </w:rPr>
        <w:t xml:space="preserve">as it impacts </w:t>
      </w:r>
      <w:r>
        <w:rPr>
          <w:rFonts w:ascii="Times" w:hAnsi="Times"/>
        </w:rPr>
        <w:t xml:space="preserve">current functioning and the availability of different options into the future for addressing wicked policy problems. For example, the informal practices disrupted by formal institutional changes may never change, leaving critical gaps in knowledge and practice which may have detrimental outcomes for the implementation of policy and/or other ‘instruments’. </w:t>
      </w:r>
    </w:p>
    <w:p w14:paraId="2DB3B39D" w14:textId="77777777" w:rsidR="00404ADC" w:rsidRDefault="00404ADC" w:rsidP="00404ADC">
      <w:pPr>
        <w:widowControl w:val="0"/>
        <w:autoSpaceDE w:val="0"/>
        <w:autoSpaceDN w:val="0"/>
        <w:adjustRightInd w:val="0"/>
        <w:spacing w:line="360" w:lineRule="auto"/>
        <w:jc w:val="both"/>
        <w:rPr>
          <w:rFonts w:ascii="Times" w:hAnsi="Times" w:cs="Calibri"/>
          <w:lang w:val="en-US"/>
        </w:rPr>
      </w:pPr>
    </w:p>
    <w:p w14:paraId="61FE488D" w14:textId="0649BBD5" w:rsidR="00404ADC" w:rsidRPr="00F85ED0" w:rsidRDefault="00404ADC" w:rsidP="00404ADC">
      <w:pPr>
        <w:widowControl w:val="0"/>
        <w:autoSpaceDE w:val="0"/>
        <w:autoSpaceDN w:val="0"/>
        <w:adjustRightInd w:val="0"/>
        <w:spacing w:line="360" w:lineRule="auto"/>
        <w:jc w:val="both"/>
        <w:rPr>
          <w:rFonts w:ascii="Times" w:hAnsi="Times" w:cs="Calibri"/>
          <w:b/>
          <w:caps/>
          <w:lang w:val="en-US"/>
        </w:rPr>
      </w:pPr>
    </w:p>
    <w:p w14:paraId="55B77FB1" w14:textId="77777777" w:rsidR="00677F10" w:rsidRPr="00677F10" w:rsidRDefault="00677F10" w:rsidP="00404ADC">
      <w:pPr>
        <w:widowControl w:val="0"/>
        <w:autoSpaceDE w:val="0"/>
        <w:autoSpaceDN w:val="0"/>
        <w:adjustRightInd w:val="0"/>
        <w:spacing w:line="360" w:lineRule="auto"/>
        <w:jc w:val="both"/>
        <w:rPr>
          <w:rFonts w:ascii="Times" w:hAnsi="Times" w:cs="Calibri"/>
          <w:b/>
          <w:lang w:val="en-US"/>
        </w:rPr>
      </w:pPr>
      <w:r w:rsidRPr="00677F10">
        <w:rPr>
          <w:rFonts w:ascii="Times" w:hAnsi="Times" w:cs="Calibri"/>
          <w:b/>
          <w:lang w:val="en-US"/>
        </w:rPr>
        <w:t>Conclusion</w:t>
      </w:r>
    </w:p>
    <w:p w14:paraId="7AD7A961" w14:textId="5302283F" w:rsidR="002C792C" w:rsidRPr="0006016F" w:rsidRDefault="00677F10" w:rsidP="0006016F">
      <w:pPr>
        <w:spacing w:line="360" w:lineRule="auto"/>
        <w:jc w:val="both"/>
        <w:rPr>
          <w:rFonts w:ascii="Times" w:hAnsi="Times"/>
        </w:rPr>
      </w:pPr>
      <w:r>
        <w:rPr>
          <w:rFonts w:ascii="Times" w:hAnsi="Times" w:cs="Calibri"/>
          <w:lang w:val="en-US"/>
        </w:rPr>
        <w:t>This piece has</w:t>
      </w:r>
      <w:r w:rsidR="00404ADC">
        <w:rPr>
          <w:rFonts w:ascii="Times" w:hAnsi="Times" w:cs="Calibri"/>
          <w:lang w:val="en-US"/>
        </w:rPr>
        <w:t xml:space="preserve"> sought to </w:t>
      </w:r>
      <w:r w:rsidR="00564E59">
        <w:rPr>
          <w:rFonts w:ascii="Times" w:hAnsi="Times" w:cs="Calibri"/>
          <w:lang w:val="en-US"/>
        </w:rPr>
        <w:t xml:space="preserve">summarise and </w:t>
      </w:r>
      <w:r w:rsidR="00404ADC">
        <w:rPr>
          <w:rFonts w:ascii="Times" w:hAnsi="Times" w:cs="Calibri"/>
          <w:lang w:val="en-US"/>
        </w:rPr>
        <w:t xml:space="preserve">extend knowledge of how theories of new institutionalism apply to </w:t>
      </w:r>
      <w:r w:rsidR="00C64FC0">
        <w:rPr>
          <w:rFonts w:ascii="Times" w:hAnsi="Times" w:cs="Calibri"/>
          <w:lang w:val="en-US"/>
        </w:rPr>
        <w:t>gover</w:t>
      </w:r>
      <w:r w:rsidR="00B62BBE">
        <w:rPr>
          <w:rFonts w:ascii="Times" w:hAnsi="Times" w:cs="Calibri"/>
          <w:lang w:val="en-US"/>
        </w:rPr>
        <w:t>n</w:t>
      </w:r>
      <w:r w:rsidR="00C64FC0">
        <w:rPr>
          <w:rFonts w:ascii="Times" w:hAnsi="Times" w:cs="Calibri"/>
          <w:lang w:val="en-US"/>
        </w:rPr>
        <w:t xml:space="preserve">ment </w:t>
      </w:r>
      <w:r w:rsidR="00404ADC">
        <w:rPr>
          <w:rFonts w:ascii="Times" w:hAnsi="Times" w:cs="Calibri"/>
          <w:lang w:val="en-US"/>
        </w:rPr>
        <w:t>and the public sector.</w:t>
      </w:r>
      <w:r w:rsidR="00C64FC0">
        <w:rPr>
          <w:rFonts w:ascii="Times" w:hAnsi="Times" w:cs="Calibri"/>
          <w:lang w:val="en-US"/>
        </w:rPr>
        <w:t xml:space="preserve"> While much of the literature focuses on institutionalized practices as a source of inertia, </w:t>
      </w:r>
      <w:r w:rsidR="002C792C">
        <w:rPr>
          <w:rFonts w:ascii="Times" w:hAnsi="Times" w:cs="Calibri"/>
          <w:lang w:val="en-US"/>
        </w:rPr>
        <w:t xml:space="preserve">new work must reach beyond this simple finding to explore how formal and informal institutions collide to produce particular outcomes. </w:t>
      </w:r>
      <w:r w:rsidR="002C792C">
        <w:rPr>
          <w:rFonts w:ascii="Times" w:hAnsi="Times"/>
        </w:rPr>
        <w:t>To date, t</w:t>
      </w:r>
      <w:r w:rsidR="0027169C">
        <w:rPr>
          <w:rFonts w:ascii="Times" w:hAnsi="Times"/>
        </w:rPr>
        <w:t>o</w:t>
      </w:r>
      <w:r w:rsidR="002C792C">
        <w:rPr>
          <w:rFonts w:ascii="Times" w:hAnsi="Times"/>
        </w:rPr>
        <w:t xml:space="preserve">o little attention has been given to the ways in which agents can enact change in the context of policy design and implementation. We have argued that an important way to reinsert agency back into institutional analysis of the public sector is to examine the interplay between formal institutional structures and/or rules and informal practices. </w:t>
      </w:r>
      <w:r w:rsidR="002C792C">
        <w:rPr>
          <w:rFonts w:ascii="Times" w:hAnsi="Times" w:cs="Calibri"/>
          <w:lang w:val="en-US"/>
        </w:rPr>
        <w:t>I</w:t>
      </w:r>
      <w:r w:rsidR="00C64FC0">
        <w:rPr>
          <w:rFonts w:ascii="Times" w:hAnsi="Times" w:cs="Calibri"/>
          <w:lang w:val="en-US"/>
        </w:rPr>
        <w:t>nformal institutional practices can also circumvent problems with formal structures – making them highly productive for achieving policy goals.</w:t>
      </w:r>
      <w:r w:rsidR="00404ADC">
        <w:rPr>
          <w:rFonts w:ascii="Times" w:hAnsi="Times" w:cs="Calibri"/>
          <w:lang w:val="en-US"/>
        </w:rPr>
        <w:t xml:space="preserve"> </w:t>
      </w:r>
      <w:r w:rsidR="00C64FC0">
        <w:rPr>
          <w:rFonts w:ascii="Times" w:hAnsi="Times" w:cs="Calibri"/>
          <w:lang w:val="en-US"/>
        </w:rPr>
        <w:t xml:space="preserve">However, without </w:t>
      </w:r>
      <w:r w:rsidR="00ED111B">
        <w:rPr>
          <w:rFonts w:ascii="Times" w:hAnsi="Times" w:cs="Calibri"/>
          <w:lang w:val="en-US"/>
        </w:rPr>
        <w:t xml:space="preserve">devoting sufficient </w:t>
      </w:r>
      <w:r w:rsidR="00C64FC0">
        <w:rPr>
          <w:rFonts w:ascii="Times" w:hAnsi="Times" w:cs="Calibri"/>
          <w:lang w:val="en-US"/>
        </w:rPr>
        <w:t>consideration</w:t>
      </w:r>
      <w:r w:rsidR="00ED111B">
        <w:rPr>
          <w:rFonts w:ascii="Times" w:hAnsi="Times" w:cs="Calibri"/>
          <w:lang w:val="en-US"/>
        </w:rPr>
        <w:t xml:space="preserve"> to the interplay between them,</w:t>
      </w:r>
      <w:r w:rsidR="00C64FC0">
        <w:rPr>
          <w:rFonts w:ascii="Times" w:hAnsi="Times" w:cs="Calibri"/>
          <w:lang w:val="en-US"/>
        </w:rPr>
        <w:t xml:space="preserve"> f</w:t>
      </w:r>
      <w:r w:rsidR="00404ADC">
        <w:rPr>
          <w:rFonts w:ascii="Times" w:hAnsi="Times" w:cs="Calibri"/>
          <w:lang w:val="en-US"/>
        </w:rPr>
        <w:t>ormal and informal institutions can disrupt one another to create dysfunction</w:t>
      </w:r>
      <w:r w:rsidR="00C64FC0">
        <w:rPr>
          <w:rFonts w:ascii="Times" w:hAnsi="Times" w:cs="Calibri"/>
          <w:lang w:val="en-US"/>
        </w:rPr>
        <w:t xml:space="preserve">. </w:t>
      </w:r>
    </w:p>
    <w:p w14:paraId="5DA61840" w14:textId="77777777" w:rsidR="00C64FC0" w:rsidRDefault="00C64FC0" w:rsidP="00404ADC">
      <w:pPr>
        <w:widowControl w:val="0"/>
        <w:autoSpaceDE w:val="0"/>
        <w:autoSpaceDN w:val="0"/>
        <w:adjustRightInd w:val="0"/>
        <w:spacing w:line="360" w:lineRule="auto"/>
        <w:jc w:val="both"/>
        <w:rPr>
          <w:rFonts w:ascii="Times" w:hAnsi="Times" w:cs="Calibri"/>
          <w:lang w:val="en-US"/>
        </w:rPr>
      </w:pPr>
    </w:p>
    <w:p w14:paraId="16357435" w14:textId="77777777" w:rsidR="00404ADC" w:rsidRDefault="00404ADC"/>
    <w:p w14:paraId="59FA857F" w14:textId="77777777" w:rsidR="00FF17F7" w:rsidRDefault="00FF17F7"/>
    <w:p w14:paraId="7AE041E2" w14:textId="77777777" w:rsidR="00FF17F7" w:rsidRDefault="00FF17F7"/>
    <w:p w14:paraId="084C78C3" w14:textId="464FDE3B" w:rsidR="00FF17F7" w:rsidRPr="000A5110" w:rsidRDefault="008E7369">
      <w:pPr>
        <w:rPr>
          <w:rFonts w:ascii="Times New Roman" w:hAnsi="Times New Roman" w:cs="Times New Roman"/>
          <w:b/>
        </w:rPr>
      </w:pPr>
      <w:r w:rsidRPr="000A5110">
        <w:rPr>
          <w:rFonts w:ascii="Times New Roman" w:hAnsi="Times New Roman" w:cs="Times New Roman"/>
          <w:b/>
        </w:rPr>
        <w:t>References</w:t>
      </w:r>
    </w:p>
    <w:p w14:paraId="4A0D6583" w14:textId="77777777" w:rsidR="00FB5E97" w:rsidRPr="00FB5E97" w:rsidRDefault="00C4076E" w:rsidP="00FB5E97">
      <w:pPr>
        <w:pStyle w:val="Bibliography"/>
        <w:rPr>
          <w:rFonts w:ascii="Cambria"/>
          <w:lang w:val="en-US"/>
        </w:rPr>
      </w:pPr>
      <w:r w:rsidRPr="000A5110">
        <w:fldChar w:fldCharType="begin"/>
      </w:r>
      <w:r w:rsidR="003B66BD">
        <w:instrText xml:space="preserve"> ADDIN ZOTERO_BIBL {"custom":[]} CSL_BIBLIOGRAPHY </w:instrText>
      </w:r>
      <w:r w:rsidRPr="000A5110">
        <w:fldChar w:fldCharType="separate"/>
      </w:r>
      <w:r w:rsidR="00FB5E97" w:rsidRPr="00FB5E97">
        <w:rPr>
          <w:rFonts w:ascii="Cambria"/>
          <w:lang w:val="en-US"/>
        </w:rPr>
        <w:t xml:space="preserve">1. </w:t>
      </w:r>
      <w:r w:rsidR="00FB5E97" w:rsidRPr="00FB5E97">
        <w:rPr>
          <w:rFonts w:ascii="Cambria"/>
          <w:lang w:val="en-US"/>
        </w:rPr>
        <w:tab/>
        <w:t xml:space="preserve">Fayol H. Industrial and General Administration. US: Sir Pitman &amp; sons; 1930. </w:t>
      </w:r>
    </w:p>
    <w:p w14:paraId="7EFC2049" w14:textId="77777777" w:rsidR="00FB5E97" w:rsidRPr="00FB5E97" w:rsidRDefault="00FB5E97" w:rsidP="00FB5E97">
      <w:pPr>
        <w:pStyle w:val="Bibliography"/>
        <w:rPr>
          <w:rFonts w:ascii="Cambria"/>
          <w:lang w:val="en-US"/>
        </w:rPr>
      </w:pPr>
      <w:r w:rsidRPr="00FB5E97">
        <w:rPr>
          <w:rFonts w:ascii="Cambria"/>
          <w:lang w:val="en-US"/>
        </w:rPr>
        <w:t xml:space="preserve">2. </w:t>
      </w:r>
      <w:r w:rsidRPr="00FB5E97">
        <w:rPr>
          <w:rFonts w:ascii="Cambria"/>
          <w:lang w:val="en-US"/>
        </w:rPr>
        <w:tab/>
        <w:t xml:space="preserve">Weber M. Bureaucracy. In: Wright Mills C, Gerth H, editors. From Max Weber: Essays in Sociology. New York: Oxford University Press; 1967. </w:t>
      </w:r>
    </w:p>
    <w:p w14:paraId="296F9E96" w14:textId="77777777" w:rsidR="00FB5E97" w:rsidRPr="00FB5E97" w:rsidRDefault="00FB5E97" w:rsidP="00FB5E97">
      <w:pPr>
        <w:pStyle w:val="Bibliography"/>
        <w:rPr>
          <w:rFonts w:ascii="Cambria"/>
          <w:lang w:val="en-US"/>
        </w:rPr>
      </w:pPr>
      <w:r w:rsidRPr="00FB5E97">
        <w:rPr>
          <w:rFonts w:ascii="Cambria"/>
          <w:lang w:val="en-US"/>
        </w:rPr>
        <w:t xml:space="preserve">3. </w:t>
      </w:r>
      <w:r w:rsidRPr="00FB5E97">
        <w:rPr>
          <w:rFonts w:ascii="Cambria"/>
          <w:lang w:val="en-US"/>
        </w:rPr>
        <w:tab/>
        <w:t xml:space="preserve">Powell W, DiMaggio P. The new institutionalism in organisational analysis. Chicago: University of Chicago Press; 1991. </w:t>
      </w:r>
    </w:p>
    <w:p w14:paraId="3A23A2F4" w14:textId="77777777" w:rsidR="00FB5E97" w:rsidRPr="00FB5E97" w:rsidRDefault="00FB5E97" w:rsidP="00FB5E97">
      <w:pPr>
        <w:pStyle w:val="Bibliography"/>
        <w:rPr>
          <w:rFonts w:ascii="Cambria"/>
          <w:lang w:val="en-US"/>
        </w:rPr>
      </w:pPr>
      <w:r w:rsidRPr="00FB5E97">
        <w:rPr>
          <w:rFonts w:ascii="Cambria"/>
          <w:lang w:val="en-US"/>
        </w:rPr>
        <w:t xml:space="preserve">4. </w:t>
      </w:r>
      <w:r w:rsidRPr="00FB5E97">
        <w:rPr>
          <w:rFonts w:ascii="Cambria"/>
          <w:lang w:val="en-US"/>
        </w:rPr>
        <w:tab/>
        <w:t xml:space="preserve">6 P. Holistic government. London: Demos; 1997. </w:t>
      </w:r>
    </w:p>
    <w:p w14:paraId="042F48E8" w14:textId="43FAECDB" w:rsidR="00FB5E97" w:rsidRPr="00FB5E97" w:rsidRDefault="00FB5E97" w:rsidP="00FB5E97">
      <w:pPr>
        <w:pStyle w:val="Bibliography"/>
        <w:rPr>
          <w:rFonts w:ascii="Cambria"/>
          <w:lang w:val="en-US"/>
        </w:rPr>
      </w:pPr>
      <w:r w:rsidRPr="00FB5E97">
        <w:rPr>
          <w:rFonts w:ascii="Cambria"/>
          <w:lang w:val="en-US"/>
        </w:rPr>
        <w:t xml:space="preserve">5. </w:t>
      </w:r>
      <w:r w:rsidRPr="00FB5E97">
        <w:rPr>
          <w:rFonts w:ascii="Cambria"/>
          <w:lang w:val="en-US"/>
        </w:rPr>
        <w:tab/>
        <w:t xml:space="preserve">Kelman S. The Transformation of Government in the Decade Ahead. In: Kettl DF, Kelman S, editors. Reflections on 21st century government management [Internet]. IBM Center for the Business of Government; 2007 [cited 2014 Aug 21]. p. 33–63. </w:t>
      </w:r>
    </w:p>
    <w:p w14:paraId="250C8CBA" w14:textId="77777777" w:rsidR="00FB5E97" w:rsidRPr="00FB5E97" w:rsidRDefault="00FB5E97" w:rsidP="00FB5E97">
      <w:pPr>
        <w:pStyle w:val="Bibliography"/>
        <w:rPr>
          <w:rFonts w:ascii="Cambria"/>
          <w:lang w:val="en-US"/>
        </w:rPr>
      </w:pPr>
      <w:r w:rsidRPr="00FB5E97">
        <w:rPr>
          <w:rFonts w:ascii="Cambria"/>
          <w:lang w:val="en-US"/>
        </w:rPr>
        <w:t xml:space="preserve">6. </w:t>
      </w:r>
      <w:r w:rsidRPr="00FB5E97">
        <w:rPr>
          <w:rFonts w:ascii="Cambria"/>
          <w:lang w:val="en-US"/>
        </w:rPr>
        <w:tab/>
        <w:t xml:space="preserve">Béland D. Ideas and social policy: An institutionalist perspective. Social Policy &amp; Administration. 2005;39(1):1–18. </w:t>
      </w:r>
    </w:p>
    <w:p w14:paraId="6D7F87FF" w14:textId="77777777" w:rsidR="00FB5E97" w:rsidRPr="00FB5E97" w:rsidRDefault="00FB5E97" w:rsidP="00FB5E97">
      <w:pPr>
        <w:pStyle w:val="Bibliography"/>
        <w:rPr>
          <w:rFonts w:ascii="Cambria"/>
          <w:lang w:val="en-US"/>
        </w:rPr>
      </w:pPr>
      <w:r w:rsidRPr="00FB5E97">
        <w:rPr>
          <w:rFonts w:ascii="Cambria"/>
          <w:lang w:val="en-US"/>
        </w:rPr>
        <w:t xml:space="preserve">7. </w:t>
      </w:r>
      <w:r w:rsidRPr="00FB5E97">
        <w:rPr>
          <w:rFonts w:ascii="Cambria"/>
          <w:lang w:val="en-US"/>
        </w:rPr>
        <w:tab/>
        <w:t xml:space="preserve">Farazmand A. The future of public administration: Challenges and opportunities—A critical perspective. Administration &amp; Society. 2012;44(4):487–517. </w:t>
      </w:r>
    </w:p>
    <w:p w14:paraId="509125F7" w14:textId="77777777" w:rsidR="00FB5E97" w:rsidRPr="00FB5E97" w:rsidRDefault="00FB5E97" w:rsidP="00FB5E97">
      <w:pPr>
        <w:pStyle w:val="Bibliography"/>
        <w:rPr>
          <w:rFonts w:ascii="Cambria"/>
          <w:lang w:val="en-US"/>
        </w:rPr>
      </w:pPr>
      <w:r w:rsidRPr="00FB5E97">
        <w:rPr>
          <w:rFonts w:ascii="Cambria"/>
          <w:lang w:val="en-US"/>
        </w:rPr>
        <w:t xml:space="preserve">8. </w:t>
      </w:r>
      <w:r w:rsidRPr="00FB5E97">
        <w:rPr>
          <w:rFonts w:ascii="Cambria"/>
          <w:lang w:val="en-US"/>
        </w:rPr>
        <w:tab/>
        <w:t xml:space="preserve">Hood C. The Idea of Joined-up Government: A Historical Perspective. In: Bogdanor V, editor. Joined-up Government. Oxford: Oxford University Press; 2005. p. 12–42. </w:t>
      </w:r>
    </w:p>
    <w:p w14:paraId="6B6A56F6" w14:textId="77777777" w:rsidR="00FB5E97" w:rsidRPr="00FB5E97" w:rsidRDefault="00FB5E97" w:rsidP="00FB5E97">
      <w:pPr>
        <w:pStyle w:val="Bibliography"/>
        <w:rPr>
          <w:rFonts w:ascii="Cambria"/>
          <w:lang w:val="en-US"/>
        </w:rPr>
      </w:pPr>
      <w:r w:rsidRPr="00FB5E97">
        <w:rPr>
          <w:rFonts w:ascii="Cambria"/>
          <w:lang w:val="en-US"/>
        </w:rPr>
        <w:t xml:space="preserve">9. </w:t>
      </w:r>
      <w:r w:rsidRPr="00FB5E97">
        <w:rPr>
          <w:rFonts w:ascii="Cambria"/>
          <w:lang w:val="en-US"/>
        </w:rPr>
        <w:tab/>
        <w:t xml:space="preserve">Carey G. Grassroots to Government: Joining up in Australia. Melbourne, Vic.: MUP; 2016. </w:t>
      </w:r>
    </w:p>
    <w:p w14:paraId="6996FA39" w14:textId="77777777" w:rsidR="00FB5E97" w:rsidRPr="00FB5E97" w:rsidRDefault="00FB5E97" w:rsidP="00FB5E97">
      <w:pPr>
        <w:pStyle w:val="Bibliography"/>
        <w:rPr>
          <w:rFonts w:ascii="Cambria"/>
          <w:lang w:val="en-US"/>
        </w:rPr>
      </w:pPr>
      <w:r w:rsidRPr="00FB5E97">
        <w:rPr>
          <w:rFonts w:ascii="Cambria"/>
          <w:lang w:val="en-US"/>
        </w:rPr>
        <w:t xml:space="preserve">10. </w:t>
      </w:r>
      <w:r w:rsidRPr="00FB5E97">
        <w:rPr>
          <w:rFonts w:ascii="Cambria"/>
          <w:lang w:val="en-US"/>
        </w:rPr>
        <w:tab/>
        <w:t xml:space="preserve">Keast R. Joined-Up Governance in Australia: How the Past Can Inform the Future. International Journal of Public Administration. 2011 Mar 8;34(4):221–31. </w:t>
      </w:r>
    </w:p>
    <w:p w14:paraId="600A5B69" w14:textId="77777777" w:rsidR="00FB5E97" w:rsidRPr="00FB5E97" w:rsidRDefault="00FB5E97" w:rsidP="00FB5E97">
      <w:pPr>
        <w:pStyle w:val="Bibliography"/>
        <w:rPr>
          <w:rFonts w:ascii="Cambria"/>
          <w:lang w:val="en-US"/>
        </w:rPr>
      </w:pPr>
      <w:r w:rsidRPr="00FB5E97">
        <w:rPr>
          <w:rFonts w:ascii="Cambria"/>
          <w:lang w:val="en-US"/>
        </w:rPr>
        <w:t xml:space="preserve">11. </w:t>
      </w:r>
      <w:r w:rsidRPr="00FB5E97">
        <w:rPr>
          <w:rFonts w:ascii="Cambria"/>
          <w:lang w:val="en-US"/>
        </w:rPr>
        <w:tab/>
        <w:t xml:space="preserve">Chandler A. The visible hand. Cambridge Massachusetts: Harvard University Press; 1993. </w:t>
      </w:r>
    </w:p>
    <w:p w14:paraId="0861AAE8" w14:textId="77777777" w:rsidR="00FB5E97" w:rsidRPr="00FB5E97" w:rsidRDefault="00FB5E97" w:rsidP="00FB5E97">
      <w:pPr>
        <w:pStyle w:val="Bibliography"/>
        <w:rPr>
          <w:rFonts w:ascii="Cambria"/>
          <w:lang w:val="en-US"/>
        </w:rPr>
      </w:pPr>
      <w:r w:rsidRPr="00FB5E97">
        <w:rPr>
          <w:rFonts w:ascii="Cambria"/>
          <w:lang w:val="en-US"/>
        </w:rPr>
        <w:t xml:space="preserve">12. </w:t>
      </w:r>
      <w:r w:rsidRPr="00FB5E97">
        <w:rPr>
          <w:rFonts w:ascii="Cambria"/>
          <w:lang w:val="en-US"/>
        </w:rPr>
        <w:tab/>
        <w:t>Carey G, Buick F, Pescud M, Malbon E. Preventing Dysfunction and Improving Policy Advice: The Role of Intra-Departmental Boundary Spanners: Intra-departmental Boundary Spanners. Australian Journal of Public Administration [Internet]. 2016 Sep [cited 2016 Sep 12]; Available from: http://doi.wiley.com/10.1111/1467-8500.12213</w:t>
      </w:r>
    </w:p>
    <w:p w14:paraId="25E63F01" w14:textId="77777777" w:rsidR="00FB5E97" w:rsidRPr="00FB5E97" w:rsidRDefault="00FB5E97" w:rsidP="00FB5E97">
      <w:pPr>
        <w:pStyle w:val="Bibliography"/>
        <w:rPr>
          <w:rFonts w:ascii="Cambria"/>
          <w:lang w:val="en-US"/>
        </w:rPr>
      </w:pPr>
      <w:r w:rsidRPr="00FB5E97">
        <w:rPr>
          <w:rFonts w:ascii="Cambria"/>
          <w:lang w:val="en-US"/>
        </w:rPr>
        <w:t xml:space="preserve">13. </w:t>
      </w:r>
      <w:r w:rsidRPr="00FB5E97">
        <w:rPr>
          <w:rFonts w:ascii="Cambria"/>
          <w:lang w:val="en-US"/>
        </w:rPr>
        <w:tab/>
        <w:t xml:space="preserve">Kay A, Daugbjerg C. De-institutionalising governance? Instrument diversity and feedback dynamics. Asia Pacific Journal of Public Administration. 2015 Oct 2;37(4):236–46. </w:t>
      </w:r>
    </w:p>
    <w:p w14:paraId="0D0BD019" w14:textId="77777777" w:rsidR="00FB5E97" w:rsidRPr="00FB5E97" w:rsidRDefault="00FB5E97" w:rsidP="00FB5E97">
      <w:pPr>
        <w:pStyle w:val="Bibliography"/>
        <w:rPr>
          <w:rFonts w:ascii="Cambria"/>
          <w:lang w:val="en-US"/>
        </w:rPr>
      </w:pPr>
      <w:r w:rsidRPr="00FB5E97">
        <w:rPr>
          <w:rFonts w:ascii="Cambria"/>
          <w:lang w:val="en-US"/>
        </w:rPr>
        <w:lastRenderedPageBreak/>
        <w:t xml:space="preserve">14. </w:t>
      </w:r>
      <w:r w:rsidRPr="00FB5E97">
        <w:rPr>
          <w:rFonts w:ascii="Cambria"/>
          <w:lang w:val="en-US"/>
        </w:rPr>
        <w:tab/>
        <w:t xml:space="preserve">Frumkin P, Galaskiewicz J. Institutional Isomorphism and Public Sector Organizations. Journal of Public Administration Research and Theory. 2004 Jul 1;14(3):283–307. </w:t>
      </w:r>
    </w:p>
    <w:p w14:paraId="193B148B" w14:textId="77777777" w:rsidR="00FB5E97" w:rsidRPr="00FB5E97" w:rsidRDefault="00FB5E97" w:rsidP="00FB5E97">
      <w:pPr>
        <w:pStyle w:val="Bibliography"/>
        <w:rPr>
          <w:rFonts w:ascii="Cambria"/>
          <w:lang w:val="en-US"/>
        </w:rPr>
      </w:pPr>
      <w:r w:rsidRPr="00FB5E97">
        <w:rPr>
          <w:rFonts w:ascii="Cambria"/>
          <w:lang w:val="en-US"/>
        </w:rPr>
        <w:t xml:space="preserve">15. </w:t>
      </w:r>
      <w:r w:rsidRPr="00FB5E97">
        <w:rPr>
          <w:rFonts w:ascii="Cambria"/>
          <w:lang w:val="en-US"/>
        </w:rPr>
        <w:tab/>
        <w:t xml:space="preserve">Considine M, Lewis JM. Networks and Interactivity: Ten years of street-level governance in the United Kingdom, the Netherlands and Australia. Public Management Review. 2012 Jan;14(1):1–22. </w:t>
      </w:r>
    </w:p>
    <w:p w14:paraId="0A8FDA96" w14:textId="77777777" w:rsidR="00FB5E97" w:rsidRPr="00FB5E97" w:rsidRDefault="00FB5E97" w:rsidP="00FB5E97">
      <w:pPr>
        <w:pStyle w:val="Bibliography"/>
        <w:rPr>
          <w:rFonts w:ascii="Cambria"/>
          <w:lang w:val="en-US"/>
        </w:rPr>
      </w:pPr>
      <w:r w:rsidRPr="00FB5E97">
        <w:rPr>
          <w:rFonts w:ascii="Cambria"/>
          <w:lang w:val="en-US"/>
        </w:rPr>
        <w:t xml:space="preserve">16. </w:t>
      </w:r>
      <w:r w:rsidRPr="00FB5E97">
        <w:rPr>
          <w:rFonts w:ascii="Cambria"/>
          <w:lang w:val="en-US"/>
        </w:rPr>
        <w:tab/>
        <w:t xml:space="preserve">Giddens A. The Constitution of Society. Cambridge, UK: Polity; 1984. </w:t>
      </w:r>
    </w:p>
    <w:p w14:paraId="4BC167E9" w14:textId="77777777" w:rsidR="00FB5E97" w:rsidRPr="00FB5E97" w:rsidRDefault="00FB5E97" w:rsidP="00FB5E97">
      <w:pPr>
        <w:pStyle w:val="Bibliography"/>
        <w:rPr>
          <w:rFonts w:ascii="Cambria"/>
          <w:lang w:val="en-US"/>
        </w:rPr>
      </w:pPr>
      <w:r w:rsidRPr="00FB5E97">
        <w:rPr>
          <w:rFonts w:ascii="Cambria"/>
          <w:lang w:val="en-US"/>
        </w:rPr>
        <w:t xml:space="preserve">17. </w:t>
      </w:r>
      <w:r w:rsidRPr="00FB5E97">
        <w:rPr>
          <w:rFonts w:ascii="Cambria"/>
          <w:lang w:val="en-US"/>
        </w:rPr>
        <w:tab/>
        <w:t xml:space="preserve">Jun K-N, Weare C. Institutional Motivations in the Adoption of Innovations: The Case of E-Government. Journal of Public Administration Research and Theory. 2011 Jul 1;21(3):495–519. </w:t>
      </w:r>
    </w:p>
    <w:p w14:paraId="55BC310E" w14:textId="77777777" w:rsidR="00FB5E97" w:rsidRPr="00FB5E97" w:rsidRDefault="00FB5E97" w:rsidP="00FB5E97">
      <w:pPr>
        <w:pStyle w:val="Bibliography"/>
        <w:rPr>
          <w:rFonts w:ascii="Cambria"/>
          <w:lang w:val="en-US"/>
        </w:rPr>
      </w:pPr>
      <w:r w:rsidRPr="00FB5E97">
        <w:rPr>
          <w:rFonts w:ascii="Cambria"/>
          <w:lang w:val="en-US"/>
        </w:rPr>
        <w:t xml:space="preserve">18. </w:t>
      </w:r>
      <w:r w:rsidRPr="00FB5E97">
        <w:rPr>
          <w:rFonts w:ascii="Cambria"/>
          <w:lang w:val="en-US"/>
        </w:rPr>
        <w:tab/>
        <w:t xml:space="preserve">Carey G, Buick F, Malbon, E. The unintended consequences of structural change: When formal and informal institutions collide in efforts to address wicked problems. Forthcoming. </w:t>
      </w:r>
    </w:p>
    <w:p w14:paraId="2FB2D701" w14:textId="77777777" w:rsidR="00FB5E97" w:rsidRPr="00FB5E97" w:rsidRDefault="00FB5E97" w:rsidP="00FB5E97">
      <w:pPr>
        <w:pStyle w:val="Bibliography"/>
        <w:rPr>
          <w:rFonts w:ascii="Cambria"/>
          <w:lang w:val="en-US"/>
        </w:rPr>
      </w:pPr>
      <w:r w:rsidRPr="00FB5E97">
        <w:rPr>
          <w:rFonts w:ascii="Cambria"/>
          <w:lang w:val="en-US"/>
        </w:rPr>
        <w:t xml:space="preserve">19. </w:t>
      </w:r>
      <w:r w:rsidRPr="00FB5E97">
        <w:rPr>
          <w:rFonts w:ascii="Cambria"/>
          <w:lang w:val="en-US"/>
        </w:rPr>
        <w:tab/>
        <w:t xml:space="preserve">Andrews R, Boyne G. Structural change and the public service. Public Administration. 2012 Jun;90(2):297–312. </w:t>
      </w:r>
    </w:p>
    <w:p w14:paraId="78C1757A" w14:textId="71C659A4" w:rsidR="00FF17F7" w:rsidRDefault="00C4076E">
      <w:r w:rsidRPr="000A5110">
        <w:rPr>
          <w:rFonts w:ascii="Times New Roman" w:hAnsi="Times New Roman" w:cs="Times New Roman"/>
        </w:rPr>
        <w:fldChar w:fldCharType="end"/>
      </w:r>
    </w:p>
    <w:sectPr w:rsidR="00FF17F7" w:rsidSect="009C6F82">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1B414" w14:textId="77777777" w:rsidR="001D2E1B" w:rsidRDefault="001D2E1B" w:rsidP="00BD49EB">
      <w:r>
        <w:separator/>
      </w:r>
    </w:p>
  </w:endnote>
  <w:endnote w:type="continuationSeparator" w:id="0">
    <w:p w14:paraId="32390CB0" w14:textId="77777777" w:rsidR="001D2E1B" w:rsidRDefault="001D2E1B" w:rsidP="00BD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319E8" w14:textId="77777777" w:rsidR="001D2E1B" w:rsidRDefault="001D2E1B" w:rsidP="00A51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05896" w14:textId="77777777" w:rsidR="001D2E1B" w:rsidRDefault="001D2E1B" w:rsidP="003E55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2FF7" w14:textId="77777777" w:rsidR="001D2E1B" w:rsidRDefault="001D2E1B" w:rsidP="00A51E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457">
      <w:rPr>
        <w:rStyle w:val="PageNumber"/>
        <w:noProof/>
      </w:rPr>
      <w:t>11</w:t>
    </w:r>
    <w:r>
      <w:rPr>
        <w:rStyle w:val="PageNumber"/>
      </w:rPr>
      <w:fldChar w:fldCharType="end"/>
    </w:r>
  </w:p>
  <w:p w14:paraId="3524EA95" w14:textId="77777777" w:rsidR="001D2E1B" w:rsidRDefault="001D2E1B" w:rsidP="00BD49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7BCB" w14:textId="77777777" w:rsidR="001D2E1B" w:rsidRDefault="001D2E1B" w:rsidP="00BD49EB">
      <w:r>
        <w:separator/>
      </w:r>
    </w:p>
  </w:footnote>
  <w:footnote w:type="continuationSeparator" w:id="0">
    <w:p w14:paraId="49DF97FF" w14:textId="77777777" w:rsidR="001D2E1B" w:rsidRDefault="001D2E1B" w:rsidP="00BD49EB">
      <w:r>
        <w:continuationSeparator/>
      </w:r>
    </w:p>
  </w:footnote>
  <w:footnote w:id="1">
    <w:p w14:paraId="5B64392A" w14:textId="7E5574C2" w:rsidR="001D2E1B" w:rsidRDefault="001D2E1B" w:rsidP="0032602C">
      <w:pPr>
        <w:pStyle w:val="FootnoteText"/>
      </w:pPr>
      <w:r w:rsidRPr="00DE0F97">
        <w:rPr>
          <w:rStyle w:val="FootnoteReference"/>
        </w:rPr>
        <w:footnoteRef/>
      </w:r>
      <w:r>
        <w:t xml:space="preserve"> </w:t>
      </w:r>
      <w:r>
        <w:rPr>
          <w:rFonts w:ascii="Times New Roman" w:hAnsi="Times New Roman" w:cs="Times New Roman"/>
          <w:sz w:val="22"/>
          <w:szCs w:val="22"/>
        </w:rPr>
        <w:t>There is a distinction</w:t>
      </w:r>
      <w:r w:rsidRPr="00B62BBE">
        <w:rPr>
          <w:rFonts w:ascii="Times New Roman" w:hAnsi="Times New Roman" w:cs="Times New Roman"/>
          <w:sz w:val="22"/>
          <w:szCs w:val="22"/>
        </w:rPr>
        <w:t xml:space="preserve"> between </w:t>
      </w:r>
      <w:r>
        <w:rPr>
          <w:rFonts w:ascii="Times New Roman" w:hAnsi="Times New Roman" w:cs="Times New Roman"/>
          <w:sz w:val="22"/>
          <w:szCs w:val="22"/>
        </w:rPr>
        <w:t xml:space="preserve">the terms </w:t>
      </w:r>
      <w:r w:rsidRPr="00B62BBE">
        <w:rPr>
          <w:rFonts w:ascii="Times New Roman" w:hAnsi="Times New Roman" w:cs="Times New Roman"/>
          <w:sz w:val="22"/>
          <w:szCs w:val="22"/>
        </w:rPr>
        <w:t xml:space="preserve">joined-up </w:t>
      </w:r>
      <w:r w:rsidRPr="00B62BBE">
        <w:rPr>
          <w:rFonts w:ascii="Times New Roman" w:hAnsi="Times New Roman" w:cs="Times New Roman"/>
          <w:i/>
          <w:sz w:val="22"/>
          <w:szCs w:val="22"/>
        </w:rPr>
        <w:t>government</w:t>
      </w:r>
      <w:r w:rsidRPr="00B62BBE">
        <w:rPr>
          <w:rFonts w:ascii="Times New Roman" w:hAnsi="Times New Roman" w:cs="Times New Roman"/>
          <w:sz w:val="22"/>
          <w:szCs w:val="22"/>
        </w:rPr>
        <w:t xml:space="preserve">, which involves joining-up within the public sector, and joined-up </w:t>
      </w:r>
      <w:r w:rsidRPr="00B62BBE">
        <w:rPr>
          <w:rFonts w:ascii="Times New Roman" w:hAnsi="Times New Roman" w:cs="Times New Roman"/>
          <w:i/>
          <w:sz w:val="22"/>
          <w:szCs w:val="22"/>
        </w:rPr>
        <w:t>governance</w:t>
      </w:r>
      <w:r w:rsidRPr="00B62BBE">
        <w:rPr>
          <w:rFonts w:ascii="Times New Roman" w:hAnsi="Times New Roman" w:cs="Times New Roman"/>
          <w:sz w:val="22"/>
          <w:szCs w:val="22"/>
        </w:rPr>
        <w:t>, which involves inter-sectoral joining-up.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796"/>
    <w:multiLevelType w:val="hybridMultilevel"/>
    <w:tmpl w:val="A43AB11C"/>
    <w:lvl w:ilvl="0" w:tplc="F1F6081C">
      <w:start w:val="1"/>
      <w:numFmt w:val="decimal"/>
      <w:lvlText w:val="%1."/>
      <w:lvlJc w:val="left"/>
      <w:pPr>
        <w:ind w:left="360" w:hanging="360"/>
      </w:pPr>
      <w:rPr>
        <w:rFonts w:ascii="Cambria" w:eastAsia="MS Mincho" w:hAnsi="Cambria" w:cs="Times New Roman"/>
        <w:b w:val="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DC"/>
    <w:rsid w:val="0000680E"/>
    <w:rsid w:val="0003325C"/>
    <w:rsid w:val="00047A9F"/>
    <w:rsid w:val="00054F42"/>
    <w:rsid w:val="0006016F"/>
    <w:rsid w:val="000A5110"/>
    <w:rsid w:val="000E27A2"/>
    <w:rsid w:val="000F3A95"/>
    <w:rsid w:val="00110263"/>
    <w:rsid w:val="00140AD9"/>
    <w:rsid w:val="00165E99"/>
    <w:rsid w:val="001A0B0B"/>
    <w:rsid w:val="001A20D9"/>
    <w:rsid w:val="001A4860"/>
    <w:rsid w:val="001B745E"/>
    <w:rsid w:val="001D2E1B"/>
    <w:rsid w:val="00203072"/>
    <w:rsid w:val="00225B8E"/>
    <w:rsid w:val="00245955"/>
    <w:rsid w:val="0027169C"/>
    <w:rsid w:val="00281516"/>
    <w:rsid w:val="00283239"/>
    <w:rsid w:val="00290C82"/>
    <w:rsid w:val="002C792C"/>
    <w:rsid w:val="002D4701"/>
    <w:rsid w:val="002E2C45"/>
    <w:rsid w:val="002F5B48"/>
    <w:rsid w:val="00314F31"/>
    <w:rsid w:val="0032602C"/>
    <w:rsid w:val="00341219"/>
    <w:rsid w:val="0038534A"/>
    <w:rsid w:val="0039225E"/>
    <w:rsid w:val="003957DE"/>
    <w:rsid w:val="003B5655"/>
    <w:rsid w:val="003B66BD"/>
    <w:rsid w:val="003C5B52"/>
    <w:rsid w:val="003E5592"/>
    <w:rsid w:val="003E7560"/>
    <w:rsid w:val="003F0341"/>
    <w:rsid w:val="00404ADC"/>
    <w:rsid w:val="0043313A"/>
    <w:rsid w:val="00434B5B"/>
    <w:rsid w:val="00437B53"/>
    <w:rsid w:val="00440A1E"/>
    <w:rsid w:val="00453D8C"/>
    <w:rsid w:val="004604CA"/>
    <w:rsid w:val="00470CB8"/>
    <w:rsid w:val="00482FD5"/>
    <w:rsid w:val="0048625E"/>
    <w:rsid w:val="004F5588"/>
    <w:rsid w:val="0050293D"/>
    <w:rsid w:val="00503977"/>
    <w:rsid w:val="005104BB"/>
    <w:rsid w:val="005109E8"/>
    <w:rsid w:val="005122EB"/>
    <w:rsid w:val="0053766B"/>
    <w:rsid w:val="00537E9A"/>
    <w:rsid w:val="00564E59"/>
    <w:rsid w:val="005963F3"/>
    <w:rsid w:val="005D1F1A"/>
    <w:rsid w:val="005F4E5E"/>
    <w:rsid w:val="006045E3"/>
    <w:rsid w:val="00613EA0"/>
    <w:rsid w:val="00614996"/>
    <w:rsid w:val="006333FC"/>
    <w:rsid w:val="00646E31"/>
    <w:rsid w:val="00655B50"/>
    <w:rsid w:val="00677F10"/>
    <w:rsid w:val="0069256A"/>
    <w:rsid w:val="006B54A3"/>
    <w:rsid w:val="006C1B32"/>
    <w:rsid w:val="007033E0"/>
    <w:rsid w:val="00703C77"/>
    <w:rsid w:val="00733412"/>
    <w:rsid w:val="007367A8"/>
    <w:rsid w:val="00750FCD"/>
    <w:rsid w:val="00752460"/>
    <w:rsid w:val="0075682A"/>
    <w:rsid w:val="007A0629"/>
    <w:rsid w:val="007D1E96"/>
    <w:rsid w:val="007E4933"/>
    <w:rsid w:val="0080286D"/>
    <w:rsid w:val="0080313B"/>
    <w:rsid w:val="00830E0D"/>
    <w:rsid w:val="00847321"/>
    <w:rsid w:val="00867FED"/>
    <w:rsid w:val="00886AD9"/>
    <w:rsid w:val="00886C4A"/>
    <w:rsid w:val="00887E94"/>
    <w:rsid w:val="008C6CE6"/>
    <w:rsid w:val="008D33E3"/>
    <w:rsid w:val="008E7369"/>
    <w:rsid w:val="008F3921"/>
    <w:rsid w:val="00903633"/>
    <w:rsid w:val="00922764"/>
    <w:rsid w:val="00933AF5"/>
    <w:rsid w:val="00935041"/>
    <w:rsid w:val="00954D96"/>
    <w:rsid w:val="00974DF0"/>
    <w:rsid w:val="00985AF3"/>
    <w:rsid w:val="009922BB"/>
    <w:rsid w:val="009C0751"/>
    <w:rsid w:val="009C2DD0"/>
    <w:rsid w:val="009C524B"/>
    <w:rsid w:val="009C5A89"/>
    <w:rsid w:val="009C6F82"/>
    <w:rsid w:val="009D0F97"/>
    <w:rsid w:val="00A45457"/>
    <w:rsid w:val="00A46F57"/>
    <w:rsid w:val="00A51326"/>
    <w:rsid w:val="00A51E37"/>
    <w:rsid w:val="00A5360A"/>
    <w:rsid w:val="00A71F05"/>
    <w:rsid w:val="00A945E1"/>
    <w:rsid w:val="00A9478D"/>
    <w:rsid w:val="00AA17C7"/>
    <w:rsid w:val="00AA5A06"/>
    <w:rsid w:val="00AB2016"/>
    <w:rsid w:val="00AC3856"/>
    <w:rsid w:val="00AD1D2B"/>
    <w:rsid w:val="00AE226F"/>
    <w:rsid w:val="00B00514"/>
    <w:rsid w:val="00B065BC"/>
    <w:rsid w:val="00B12BCE"/>
    <w:rsid w:val="00B21559"/>
    <w:rsid w:val="00B34996"/>
    <w:rsid w:val="00B62BBE"/>
    <w:rsid w:val="00BC3E65"/>
    <w:rsid w:val="00BD49EB"/>
    <w:rsid w:val="00BF6E2A"/>
    <w:rsid w:val="00C03522"/>
    <w:rsid w:val="00C35321"/>
    <w:rsid w:val="00C370E3"/>
    <w:rsid w:val="00C37553"/>
    <w:rsid w:val="00C4076E"/>
    <w:rsid w:val="00C64FC0"/>
    <w:rsid w:val="00C76518"/>
    <w:rsid w:val="00C828F2"/>
    <w:rsid w:val="00C82D06"/>
    <w:rsid w:val="00C87AAE"/>
    <w:rsid w:val="00C87E32"/>
    <w:rsid w:val="00CA7BCD"/>
    <w:rsid w:val="00CD0A54"/>
    <w:rsid w:val="00CE6F3A"/>
    <w:rsid w:val="00CE7EA7"/>
    <w:rsid w:val="00D24052"/>
    <w:rsid w:val="00D45162"/>
    <w:rsid w:val="00D70F14"/>
    <w:rsid w:val="00DD55FC"/>
    <w:rsid w:val="00DE0F97"/>
    <w:rsid w:val="00E17CED"/>
    <w:rsid w:val="00E41E5D"/>
    <w:rsid w:val="00E45560"/>
    <w:rsid w:val="00E76D7A"/>
    <w:rsid w:val="00E97584"/>
    <w:rsid w:val="00EA5159"/>
    <w:rsid w:val="00ED111B"/>
    <w:rsid w:val="00EE2580"/>
    <w:rsid w:val="00F8712F"/>
    <w:rsid w:val="00F95805"/>
    <w:rsid w:val="00FB3CEA"/>
    <w:rsid w:val="00FB4A69"/>
    <w:rsid w:val="00FB5E97"/>
    <w:rsid w:val="00FD5C67"/>
    <w:rsid w:val="00FF17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BB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4076E"/>
    <w:pPr>
      <w:tabs>
        <w:tab w:val="left" w:pos="500"/>
      </w:tabs>
      <w:spacing w:after="240"/>
      <w:ind w:left="504" w:hanging="504"/>
    </w:pPr>
  </w:style>
  <w:style w:type="character" w:styleId="CommentReference">
    <w:name w:val="annotation reference"/>
    <w:basedOn w:val="DefaultParagraphFont"/>
    <w:uiPriority w:val="99"/>
    <w:semiHidden/>
    <w:unhideWhenUsed/>
    <w:rsid w:val="0000680E"/>
    <w:rPr>
      <w:sz w:val="16"/>
      <w:szCs w:val="16"/>
    </w:rPr>
  </w:style>
  <w:style w:type="paragraph" w:styleId="CommentText">
    <w:name w:val="annotation text"/>
    <w:basedOn w:val="Normal"/>
    <w:link w:val="CommentTextChar"/>
    <w:uiPriority w:val="99"/>
    <w:semiHidden/>
    <w:unhideWhenUsed/>
    <w:rsid w:val="0000680E"/>
    <w:rPr>
      <w:sz w:val="20"/>
      <w:szCs w:val="20"/>
    </w:rPr>
  </w:style>
  <w:style w:type="character" w:customStyle="1" w:styleId="CommentTextChar">
    <w:name w:val="Comment Text Char"/>
    <w:basedOn w:val="DefaultParagraphFont"/>
    <w:link w:val="CommentText"/>
    <w:uiPriority w:val="99"/>
    <w:semiHidden/>
    <w:rsid w:val="0000680E"/>
    <w:rPr>
      <w:sz w:val="20"/>
      <w:szCs w:val="20"/>
    </w:rPr>
  </w:style>
  <w:style w:type="paragraph" w:styleId="CommentSubject">
    <w:name w:val="annotation subject"/>
    <w:basedOn w:val="CommentText"/>
    <w:next w:val="CommentText"/>
    <w:link w:val="CommentSubjectChar"/>
    <w:uiPriority w:val="99"/>
    <w:semiHidden/>
    <w:unhideWhenUsed/>
    <w:rsid w:val="0000680E"/>
    <w:rPr>
      <w:b/>
      <w:bCs/>
    </w:rPr>
  </w:style>
  <w:style w:type="character" w:customStyle="1" w:styleId="CommentSubjectChar">
    <w:name w:val="Comment Subject Char"/>
    <w:basedOn w:val="CommentTextChar"/>
    <w:link w:val="CommentSubject"/>
    <w:uiPriority w:val="99"/>
    <w:semiHidden/>
    <w:rsid w:val="0000680E"/>
    <w:rPr>
      <w:b/>
      <w:bCs/>
      <w:sz w:val="20"/>
      <w:szCs w:val="20"/>
    </w:rPr>
  </w:style>
  <w:style w:type="paragraph" w:styleId="BalloonText">
    <w:name w:val="Balloon Text"/>
    <w:basedOn w:val="Normal"/>
    <w:link w:val="BalloonTextChar"/>
    <w:uiPriority w:val="99"/>
    <w:semiHidden/>
    <w:unhideWhenUsed/>
    <w:rsid w:val="0000680E"/>
    <w:rPr>
      <w:rFonts w:ascii="Tahoma" w:hAnsi="Tahoma" w:cs="Tahoma"/>
      <w:sz w:val="16"/>
      <w:szCs w:val="16"/>
    </w:rPr>
  </w:style>
  <w:style w:type="character" w:customStyle="1" w:styleId="BalloonTextChar">
    <w:name w:val="Balloon Text Char"/>
    <w:basedOn w:val="DefaultParagraphFont"/>
    <w:link w:val="BalloonText"/>
    <w:uiPriority w:val="99"/>
    <w:semiHidden/>
    <w:rsid w:val="0000680E"/>
    <w:rPr>
      <w:rFonts w:ascii="Tahoma" w:hAnsi="Tahoma" w:cs="Tahoma"/>
      <w:sz w:val="16"/>
      <w:szCs w:val="16"/>
    </w:rPr>
  </w:style>
  <w:style w:type="character" w:styleId="Emphasis">
    <w:name w:val="Emphasis"/>
    <w:uiPriority w:val="20"/>
    <w:qFormat/>
    <w:rsid w:val="0003325C"/>
    <w:rPr>
      <w:rFonts w:ascii="Times New Roman" w:hAnsi="Times New Roman"/>
      <w:i/>
      <w:iCs/>
      <w:sz w:val="24"/>
    </w:rPr>
  </w:style>
  <w:style w:type="paragraph" w:styleId="Footer">
    <w:name w:val="footer"/>
    <w:basedOn w:val="Normal"/>
    <w:link w:val="FooterChar"/>
    <w:uiPriority w:val="99"/>
    <w:unhideWhenUsed/>
    <w:rsid w:val="00BD49EB"/>
    <w:pPr>
      <w:tabs>
        <w:tab w:val="center" w:pos="4320"/>
        <w:tab w:val="right" w:pos="8640"/>
      </w:tabs>
    </w:pPr>
  </w:style>
  <w:style w:type="character" w:customStyle="1" w:styleId="FooterChar">
    <w:name w:val="Footer Char"/>
    <w:basedOn w:val="DefaultParagraphFont"/>
    <w:link w:val="Footer"/>
    <w:uiPriority w:val="99"/>
    <w:rsid w:val="00BD49EB"/>
  </w:style>
  <w:style w:type="character" w:styleId="PageNumber">
    <w:name w:val="page number"/>
    <w:basedOn w:val="DefaultParagraphFont"/>
    <w:uiPriority w:val="99"/>
    <w:semiHidden/>
    <w:unhideWhenUsed/>
    <w:rsid w:val="00BD49EB"/>
  </w:style>
  <w:style w:type="character" w:customStyle="1" w:styleId="apple-converted-space">
    <w:name w:val="apple-converted-space"/>
    <w:basedOn w:val="DefaultParagraphFont"/>
    <w:rsid w:val="001A20D9"/>
  </w:style>
  <w:style w:type="paragraph" w:styleId="FootnoteText">
    <w:name w:val="footnote text"/>
    <w:basedOn w:val="Normal"/>
    <w:link w:val="FootnoteTextChar"/>
    <w:uiPriority w:val="99"/>
    <w:semiHidden/>
    <w:unhideWhenUsed/>
    <w:rsid w:val="00B62BBE"/>
    <w:rPr>
      <w:sz w:val="20"/>
      <w:szCs w:val="20"/>
    </w:rPr>
  </w:style>
  <w:style w:type="character" w:customStyle="1" w:styleId="FootnoteTextChar">
    <w:name w:val="Footnote Text Char"/>
    <w:basedOn w:val="DefaultParagraphFont"/>
    <w:link w:val="FootnoteText"/>
    <w:uiPriority w:val="99"/>
    <w:semiHidden/>
    <w:rsid w:val="00B62BBE"/>
    <w:rPr>
      <w:sz w:val="20"/>
      <w:szCs w:val="20"/>
    </w:rPr>
  </w:style>
  <w:style w:type="character" w:styleId="FootnoteReference">
    <w:name w:val="footnote reference"/>
    <w:basedOn w:val="DefaultParagraphFont"/>
    <w:uiPriority w:val="99"/>
    <w:semiHidden/>
    <w:unhideWhenUsed/>
    <w:rsid w:val="00B62BBE"/>
    <w:rPr>
      <w:vertAlign w:val="superscript"/>
    </w:rPr>
  </w:style>
  <w:style w:type="character" w:styleId="EndnoteReference">
    <w:name w:val="endnote reference"/>
    <w:basedOn w:val="DefaultParagraphFont"/>
    <w:uiPriority w:val="99"/>
    <w:semiHidden/>
    <w:unhideWhenUsed/>
    <w:rsid w:val="00DE0F97"/>
    <w:rPr>
      <w:vertAlign w:val="superscript"/>
    </w:rPr>
  </w:style>
  <w:style w:type="character" w:styleId="Hyperlink">
    <w:name w:val="Hyperlink"/>
    <w:basedOn w:val="DefaultParagraphFont"/>
    <w:uiPriority w:val="99"/>
    <w:unhideWhenUsed/>
    <w:rsid w:val="00AC3856"/>
    <w:rPr>
      <w:color w:val="0000FF" w:themeColor="hyperlink"/>
      <w:u w:val="single"/>
    </w:rPr>
  </w:style>
  <w:style w:type="paragraph" w:styleId="ListParagraph">
    <w:name w:val="List Paragraph"/>
    <w:basedOn w:val="Normal"/>
    <w:uiPriority w:val="34"/>
    <w:qFormat/>
    <w:rsid w:val="00A45457"/>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4076E"/>
    <w:pPr>
      <w:tabs>
        <w:tab w:val="left" w:pos="500"/>
      </w:tabs>
      <w:spacing w:after="240"/>
      <w:ind w:left="504" w:hanging="504"/>
    </w:pPr>
  </w:style>
  <w:style w:type="character" w:styleId="CommentReference">
    <w:name w:val="annotation reference"/>
    <w:basedOn w:val="DefaultParagraphFont"/>
    <w:uiPriority w:val="99"/>
    <w:semiHidden/>
    <w:unhideWhenUsed/>
    <w:rsid w:val="0000680E"/>
    <w:rPr>
      <w:sz w:val="16"/>
      <w:szCs w:val="16"/>
    </w:rPr>
  </w:style>
  <w:style w:type="paragraph" w:styleId="CommentText">
    <w:name w:val="annotation text"/>
    <w:basedOn w:val="Normal"/>
    <w:link w:val="CommentTextChar"/>
    <w:uiPriority w:val="99"/>
    <w:semiHidden/>
    <w:unhideWhenUsed/>
    <w:rsid w:val="0000680E"/>
    <w:rPr>
      <w:sz w:val="20"/>
      <w:szCs w:val="20"/>
    </w:rPr>
  </w:style>
  <w:style w:type="character" w:customStyle="1" w:styleId="CommentTextChar">
    <w:name w:val="Comment Text Char"/>
    <w:basedOn w:val="DefaultParagraphFont"/>
    <w:link w:val="CommentText"/>
    <w:uiPriority w:val="99"/>
    <w:semiHidden/>
    <w:rsid w:val="0000680E"/>
    <w:rPr>
      <w:sz w:val="20"/>
      <w:szCs w:val="20"/>
    </w:rPr>
  </w:style>
  <w:style w:type="paragraph" w:styleId="CommentSubject">
    <w:name w:val="annotation subject"/>
    <w:basedOn w:val="CommentText"/>
    <w:next w:val="CommentText"/>
    <w:link w:val="CommentSubjectChar"/>
    <w:uiPriority w:val="99"/>
    <w:semiHidden/>
    <w:unhideWhenUsed/>
    <w:rsid w:val="0000680E"/>
    <w:rPr>
      <w:b/>
      <w:bCs/>
    </w:rPr>
  </w:style>
  <w:style w:type="character" w:customStyle="1" w:styleId="CommentSubjectChar">
    <w:name w:val="Comment Subject Char"/>
    <w:basedOn w:val="CommentTextChar"/>
    <w:link w:val="CommentSubject"/>
    <w:uiPriority w:val="99"/>
    <w:semiHidden/>
    <w:rsid w:val="0000680E"/>
    <w:rPr>
      <w:b/>
      <w:bCs/>
      <w:sz w:val="20"/>
      <w:szCs w:val="20"/>
    </w:rPr>
  </w:style>
  <w:style w:type="paragraph" w:styleId="BalloonText">
    <w:name w:val="Balloon Text"/>
    <w:basedOn w:val="Normal"/>
    <w:link w:val="BalloonTextChar"/>
    <w:uiPriority w:val="99"/>
    <w:semiHidden/>
    <w:unhideWhenUsed/>
    <w:rsid w:val="0000680E"/>
    <w:rPr>
      <w:rFonts w:ascii="Tahoma" w:hAnsi="Tahoma" w:cs="Tahoma"/>
      <w:sz w:val="16"/>
      <w:szCs w:val="16"/>
    </w:rPr>
  </w:style>
  <w:style w:type="character" w:customStyle="1" w:styleId="BalloonTextChar">
    <w:name w:val="Balloon Text Char"/>
    <w:basedOn w:val="DefaultParagraphFont"/>
    <w:link w:val="BalloonText"/>
    <w:uiPriority w:val="99"/>
    <w:semiHidden/>
    <w:rsid w:val="0000680E"/>
    <w:rPr>
      <w:rFonts w:ascii="Tahoma" w:hAnsi="Tahoma" w:cs="Tahoma"/>
      <w:sz w:val="16"/>
      <w:szCs w:val="16"/>
    </w:rPr>
  </w:style>
  <w:style w:type="character" w:styleId="Emphasis">
    <w:name w:val="Emphasis"/>
    <w:uiPriority w:val="20"/>
    <w:qFormat/>
    <w:rsid w:val="0003325C"/>
    <w:rPr>
      <w:rFonts w:ascii="Times New Roman" w:hAnsi="Times New Roman"/>
      <w:i/>
      <w:iCs/>
      <w:sz w:val="24"/>
    </w:rPr>
  </w:style>
  <w:style w:type="paragraph" w:styleId="Footer">
    <w:name w:val="footer"/>
    <w:basedOn w:val="Normal"/>
    <w:link w:val="FooterChar"/>
    <w:uiPriority w:val="99"/>
    <w:unhideWhenUsed/>
    <w:rsid w:val="00BD49EB"/>
    <w:pPr>
      <w:tabs>
        <w:tab w:val="center" w:pos="4320"/>
        <w:tab w:val="right" w:pos="8640"/>
      </w:tabs>
    </w:pPr>
  </w:style>
  <w:style w:type="character" w:customStyle="1" w:styleId="FooterChar">
    <w:name w:val="Footer Char"/>
    <w:basedOn w:val="DefaultParagraphFont"/>
    <w:link w:val="Footer"/>
    <w:uiPriority w:val="99"/>
    <w:rsid w:val="00BD49EB"/>
  </w:style>
  <w:style w:type="character" w:styleId="PageNumber">
    <w:name w:val="page number"/>
    <w:basedOn w:val="DefaultParagraphFont"/>
    <w:uiPriority w:val="99"/>
    <w:semiHidden/>
    <w:unhideWhenUsed/>
    <w:rsid w:val="00BD49EB"/>
  </w:style>
  <w:style w:type="character" w:customStyle="1" w:styleId="apple-converted-space">
    <w:name w:val="apple-converted-space"/>
    <w:basedOn w:val="DefaultParagraphFont"/>
    <w:rsid w:val="001A20D9"/>
  </w:style>
  <w:style w:type="paragraph" w:styleId="FootnoteText">
    <w:name w:val="footnote text"/>
    <w:basedOn w:val="Normal"/>
    <w:link w:val="FootnoteTextChar"/>
    <w:uiPriority w:val="99"/>
    <w:semiHidden/>
    <w:unhideWhenUsed/>
    <w:rsid w:val="00B62BBE"/>
    <w:rPr>
      <w:sz w:val="20"/>
      <w:szCs w:val="20"/>
    </w:rPr>
  </w:style>
  <w:style w:type="character" w:customStyle="1" w:styleId="FootnoteTextChar">
    <w:name w:val="Footnote Text Char"/>
    <w:basedOn w:val="DefaultParagraphFont"/>
    <w:link w:val="FootnoteText"/>
    <w:uiPriority w:val="99"/>
    <w:semiHidden/>
    <w:rsid w:val="00B62BBE"/>
    <w:rPr>
      <w:sz w:val="20"/>
      <w:szCs w:val="20"/>
    </w:rPr>
  </w:style>
  <w:style w:type="character" w:styleId="FootnoteReference">
    <w:name w:val="footnote reference"/>
    <w:basedOn w:val="DefaultParagraphFont"/>
    <w:uiPriority w:val="99"/>
    <w:semiHidden/>
    <w:unhideWhenUsed/>
    <w:rsid w:val="00B62BBE"/>
    <w:rPr>
      <w:vertAlign w:val="superscript"/>
    </w:rPr>
  </w:style>
  <w:style w:type="character" w:styleId="EndnoteReference">
    <w:name w:val="endnote reference"/>
    <w:basedOn w:val="DefaultParagraphFont"/>
    <w:uiPriority w:val="99"/>
    <w:semiHidden/>
    <w:unhideWhenUsed/>
    <w:rsid w:val="00DE0F97"/>
    <w:rPr>
      <w:vertAlign w:val="superscript"/>
    </w:rPr>
  </w:style>
  <w:style w:type="character" w:styleId="Hyperlink">
    <w:name w:val="Hyperlink"/>
    <w:basedOn w:val="DefaultParagraphFont"/>
    <w:uiPriority w:val="99"/>
    <w:unhideWhenUsed/>
    <w:rsid w:val="00AC3856"/>
    <w:rPr>
      <w:color w:val="0000FF" w:themeColor="hyperlink"/>
      <w:u w:val="single"/>
    </w:rPr>
  </w:style>
  <w:style w:type="paragraph" w:styleId="ListParagraph">
    <w:name w:val="List Paragraph"/>
    <w:basedOn w:val="Normal"/>
    <w:uiPriority w:val="34"/>
    <w:qFormat/>
    <w:rsid w:val="00A45457"/>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carey@adfa.edu.au" TargetMode="External"/><Relationship Id="rId10" Type="http://schemas.openxmlformats.org/officeDocument/2006/relationships/hyperlink" Target="mailto:f.bucik@adf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1757-4C20-F44C-AB28-828830E6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9359</Words>
  <Characters>53350</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Carey</dc:creator>
  <cp:lastModifiedBy>Gemma Carey</cp:lastModifiedBy>
  <cp:revision>17</cp:revision>
  <dcterms:created xsi:type="dcterms:W3CDTF">2017-03-06T04:46:00Z</dcterms:created>
  <dcterms:modified xsi:type="dcterms:W3CDTF">2017-03-28T04:34:00Z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id="VG4gNDj1"/&gt;&lt;style id="http://www.zotero.org/styles/vancouver-superscript" locale="en-US" hasBibliography="1" bibliographyStyleHasBeenSet="1"/&gt;&lt;prefs&gt;&lt;pref name="fieldType" value="Field"/&gt;&lt;pref</vt:lpwstr>
  </property>
  <property fmtid="{D5CDD505-2E9C-101B-9397-08002B2CF9AE}" pid="3" name="ZOTERO_PREF_2">
    <vt:lpwstr> name="storeReferences" value="true"/&gt;&lt;pref name="automaticJournalAbbreviations" value=""/&gt;&lt;pref name="noteType" value=""/&gt;&lt;/prefs&gt;&lt;/data&gt;</vt:lpwstr>
  </property>
</Properties>
</file>